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47694" w14:textId="77777777" w:rsidR="00CF4E99" w:rsidRDefault="00CF4E99" w:rsidP="00532BFF">
      <w:pPr>
        <w:jc w:val="right"/>
        <w:rPr>
          <w:rFonts w:ascii="Tahoma" w:hAnsi="Tahoma" w:cs="Tahoma"/>
          <w:b/>
          <w:sz w:val="20"/>
          <w:szCs w:val="20"/>
        </w:rPr>
      </w:pPr>
    </w:p>
    <w:p w14:paraId="6B8EA0E7" w14:textId="66B3BEE8"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w:t>
      </w:r>
      <w:r w:rsidR="00CD1D62">
        <w:rPr>
          <w:rFonts w:ascii="Tahoma" w:hAnsi="Tahoma" w:cs="Tahoma"/>
          <w:b/>
          <w:sz w:val="20"/>
          <w:szCs w:val="20"/>
        </w:rPr>
        <w:t xml:space="preserve">:  </w:t>
      </w:r>
      <w:r w:rsidR="004D6CFC">
        <w:rPr>
          <w:rFonts w:ascii="Tahoma" w:hAnsi="Tahoma" w:cs="Tahoma"/>
          <w:b/>
          <w:sz w:val="20"/>
          <w:szCs w:val="20"/>
        </w:rPr>
        <w:t>………./2024</w:t>
      </w:r>
    </w:p>
    <w:p w14:paraId="59BFBC05" w14:textId="77777777" w:rsidR="006F4E29" w:rsidRDefault="000009A6" w:rsidP="00FC18C7">
      <w:pPr>
        <w:spacing w:after="0" w:line="240" w:lineRule="auto"/>
        <w:jc w:val="center"/>
        <w:rPr>
          <w:rFonts w:ascii="Tahoma" w:hAnsi="Tahoma" w:cs="Tahoma"/>
          <w:b/>
          <w:sz w:val="28"/>
          <w:szCs w:val="28"/>
        </w:rPr>
      </w:pPr>
      <w:r w:rsidRPr="00E239D3">
        <w:rPr>
          <w:rFonts w:ascii="Tahoma" w:hAnsi="Tahoma" w:cs="Tahoma"/>
          <w:b/>
          <w:sz w:val="28"/>
          <w:szCs w:val="28"/>
        </w:rPr>
        <w:t>Smlouva o</w:t>
      </w:r>
      <w:r w:rsidR="005320FF" w:rsidRPr="00E239D3">
        <w:rPr>
          <w:rFonts w:ascii="Tahoma" w:hAnsi="Tahoma" w:cs="Tahoma"/>
          <w:b/>
          <w:sz w:val="28"/>
          <w:szCs w:val="28"/>
        </w:rPr>
        <w:t xml:space="preserve"> </w:t>
      </w:r>
      <w:r w:rsidR="006F4E29">
        <w:rPr>
          <w:rFonts w:ascii="Tahoma" w:hAnsi="Tahoma" w:cs="Tahoma"/>
          <w:b/>
          <w:sz w:val="28"/>
          <w:szCs w:val="28"/>
        </w:rPr>
        <w:t>dílo</w:t>
      </w:r>
    </w:p>
    <w:p w14:paraId="2B9D00A2" w14:textId="1C958F2A" w:rsidR="00E239D3" w:rsidRPr="004F1BA2" w:rsidRDefault="006F4E29" w:rsidP="00FC18C7">
      <w:pPr>
        <w:spacing w:after="0" w:line="240" w:lineRule="auto"/>
        <w:jc w:val="center"/>
        <w:rPr>
          <w:rFonts w:ascii="Tahoma" w:hAnsi="Tahoma" w:cs="Tahoma"/>
          <w:b/>
          <w:color w:val="00B050"/>
          <w:sz w:val="24"/>
          <w:szCs w:val="24"/>
        </w:rPr>
      </w:pPr>
      <w:r w:rsidRPr="004F1BA2">
        <w:rPr>
          <w:rFonts w:ascii="Tahoma" w:hAnsi="Tahoma" w:cs="Tahoma"/>
          <w:b/>
          <w:color w:val="00B050"/>
          <w:sz w:val="24"/>
          <w:szCs w:val="24"/>
        </w:rPr>
        <w:t xml:space="preserve"> </w:t>
      </w:r>
      <w:r w:rsidR="00645BF7">
        <w:rPr>
          <w:rFonts w:ascii="Tahoma" w:hAnsi="Tahoma" w:cs="Tahoma"/>
          <w:b/>
          <w:color w:val="00B050"/>
          <w:sz w:val="24"/>
          <w:szCs w:val="24"/>
        </w:rPr>
        <w:t>n</w:t>
      </w:r>
      <w:r w:rsidR="004F1BA2" w:rsidRPr="004F1BA2">
        <w:rPr>
          <w:rFonts w:ascii="Tahoma" w:hAnsi="Tahoma" w:cs="Tahoma"/>
          <w:b/>
          <w:color w:val="00B050"/>
          <w:sz w:val="24"/>
          <w:szCs w:val="24"/>
        </w:rPr>
        <w:t>a rekonstrukci kotelny v objektech Domov Třebovice a Bronzová</w:t>
      </w:r>
      <w:r w:rsidR="004903B4" w:rsidRPr="004F1BA2">
        <w:rPr>
          <w:rFonts w:ascii="Tahoma" w:hAnsi="Tahoma" w:cs="Tahoma"/>
          <w:b/>
          <w:color w:val="00B050"/>
          <w:sz w:val="24"/>
          <w:szCs w:val="24"/>
        </w:rPr>
        <w:t xml:space="preserve"> </w:t>
      </w: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Hladnovská 751/119, 712 00 Ostrava – Muglinov</w:t>
      </w:r>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PhDr. Svatoplukem Aniolem,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77777777"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p>
    <w:p w14:paraId="6F084E32" w14:textId="5145C514" w:rsidR="004F1BA2" w:rsidRPr="008C07C6" w:rsidRDefault="0071254D" w:rsidP="004F1BA2">
      <w:pPr>
        <w:spacing w:after="0" w:line="240" w:lineRule="auto"/>
        <w:ind w:left="180" w:firstLine="177"/>
        <w:rPr>
          <w:rFonts w:ascii="Tahoma" w:hAnsi="Tahoma" w:cs="Tahoma"/>
          <w:b/>
        </w:rPr>
      </w:pPr>
      <w:r w:rsidRPr="0071254D">
        <w:rPr>
          <w:rFonts w:ascii="Tahoma" w:hAnsi="Tahoma" w:cs="Tahoma"/>
        </w:rPr>
        <w:t>ve věcech realizace stavby:</w:t>
      </w:r>
      <w:r w:rsidRPr="00CB290F">
        <w:rPr>
          <w:rFonts w:ascii="Segoe UI" w:hAnsi="Segoe UI" w:cs="Segoe UI"/>
        </w:rPr>
        <w:t xml:space="preserve"> </w:t>
      </w:r>
      <w:r w:rsidR="004903B4">
        <w:rPr>
          <w:rFonts w:ascii="Segoe UI" w:hAnsi="Segoe UI" w:cs="Segoe UI"/>
        </w:rPr>
        <w:tab/>
      </w:r>
      <w:r w:rsidR="004F1BA2" w:rsidRPr="008C07C6">
        <w:rPr>
          <w:rFonts w:ascii="Tahoma" w:hAnsi="Tahoma" w:cs="Tahoma"/>
          <w:b/>
        </w:rPr>
        <w:t>Vratislav Prokop</w:t>
      </w:r>
    </w:p>
    <w:p w14:paraId="2CACB439" w14:textId="77777777" w:rsidR="004F1BA2" w:rsidRPr="00782397" w:rsidRDefault="004F1BA2" w:rsidP="004F1BA2">
      <w:pPr>
        <w:spacing w:after="0" w:line="240" w:lineRule="auto"/>
        <w:ind w:left="3012" w:firstLine="528"/>
        <w:rPr>
          <w:rFonts w:ascii="Tahoma" w:hAnsi="Tahoma" w:cs="Tahoma"/>
        </w:rPr>
      </w:pPr>
      <w:r>
        <w:rPr>
          <w:rFonts w:ascii="Tahoma" w:hAnsi="Tahoma" w:cs="Tahoma"/>
        </w:rPr>
        <w:t>vedoucí provozně-technického útvaru</w:t>
      </w:r>
    </w:p>
    <w:p w14:paraId="788AC373" w14:textId="7807A8EE" w:rsidR="004F1BA2" w:rsidRPr="00782397" w:rsidRDefault="004F1BA2" w:rsidP="004F1BA2">
      <w:pPr>
        <w:spacing w:after="0" w:line="240" w:lineRule="auto"/>
        <w:ind w:left="3012" w:firstLine="528"/>
        <w:rPr>
          <w:rFonts w:ascii="Tahoma" w:hAnsi="Tahoma" w:cs="Tahoma"/>
        </w:rPr>
      </w:pPr>
      <w:r>
        <w:rPr>
          <w:rFonts w:ascii="Tahoma" w:hAnsi="Tahoma" w:cs="Tahoma"/>
        </w:rPr>
        <w:t>Tel: + 420 555 132 222, Mobil: +420 734 553 488</w:t>
      </w:r>
    </w:p>
    <w:p w14:paraId="7E78FD52" w14:textId="77777777" w:rsidR="004F1BA2" w:rsidRDefault="004F1BA2" w:rsidP="004F1BA2">
      <w:pPr>
        <w:spacing w:after="0" w:line="240" w:lineRule="auto"/>
        <w:ind w:left="3012" w:firstLine="528"/>
        <w:rPr>
          <w:rStyle w:val="Hypertextovodkaz"/>
          <w:rFonts w:ascii="Tahoma" w:hAnsi="Tahoma" w:cs="Tahoma"/>
        </w:rPr>
      </w:pPr>
      <w:r w:rsidRPr="00782397">
        <w:rPr>
          <w:rFonts w:ascii="Tahoma" w:hAnsi="Tahoma" w:cs="Tahoma"/>
        </w:rPr>
        <w:t xml:space="preserve">E-mail: </w:t>
      </w:r>
      <w:hyperlink r:id="rId9" w:history="1">
        <w:r w:rsidRPr="00670760">
          <w:rPr>
            <w:rStyle w:val="Hypertextovodkaz"/>
            <w:rFonts w:ascii="Tahoma" w:hAnsi="Tahoma" w:cs="Tahoma"/>
          </w:rPr>
          <w:t>prokop.vratislav@ctyrlistekostrava.cz</w:t>
        </w:r>
      </w:hyperlink>
    </w:p>
    <w:p w14:paraId="2341E9C2" w14:textId="17889D54" w:rsidR="004903B4" w:rsidRDefault="004903B4" w:rsidP="004F1BA2">
      <w:pPr>
        <w:pStyle w:val="Zhlav"/>
        <w:ind w:left="3540" w:hanging="3165"/>
        <w:rPr>
          <w:rFonts w:ascii="Tahoma" w:hAnsi="Tahoma" w:cs="Tahoma"/>
        </w:rPr>
      </w:pPr>
    </w:p>
    <w:p w14:paraId="6D2787B4" w14:textId="7A1228E3" w:rsidR="004903B4" w:rsidRDefault="004903B4" w:rsidP="00EB0B90">
      <w:pPr>
        <w:pStyle w:val="Zhlav"/>
        <w:ind w:left="3540" w:hanging="3165"/>
        <w:rPr>
          <w:rFonts w:ascii="Tahoma" w:hAnsi="Tahoma" w:cs="Tahoma"/>
        </w:rPr>
      </w:pPr>
      <w:r>
        <w:rPr>
          <w:rFonts w:ascii="Tahoma" w:hAnsi="Tahoma" w:cs="Tahoma"/>
        </w:rPr>
        <w:tab/>
      </w:r>
      <w:r w:rsidRPr="004F1BA2">
        <w:rPr>
          <w:rFonts w:ascii="Tahoma" w:hAnsi="Tahoma" w:cs="Tahoma"/>
          <w:b/>
        </w:rPr>
        <w:t>Lukáš Kellner</w:t>
      </w:r>
      <w:r>
        <w:rPr>
          <w:rFonts w:ascii="Tahoma" w:hAnsi="Tahoma" w:cs="Tahoma"/>
        </w:rPr>
        <w:t>, technický pracovník</w:t>
      </w:r>
      <w:r w:rsidR="004F1BA2">
        <w:rPr>
          <w:rFonts w:ascii="Tahoma" w:hAnsi="Tahoma" w:cs="Tahoma"/>
        </w:rPr>
        <w:t>, T:</w:t>
      </w:r>
      <w:r w:rsidR="00654141">
        <w:rPr>
          <w:rFonts w:ascii="Tahoma" w:hAnsi="Tahoma" w:cs="Tahoma"/>
        </w:rPr>
        <w:t>+420 555 132</w:t>
      </w:r>
      <w:r w:rsidR="00EB0B90">
        <w:rPr>
          <w:rFonts w:ascii="Tahoma" w:hAnsi="Tahoma" w:cs="Tahoma"/>
        </w:rPr>
        <w:t> 219, +420 736 727 684,</w:t>
      </w:r>
    </w:p>
    <w:p w14:paraId="69153F31" w14:textId="4B196FAE" w:rsidR="00E770FE" w:rsidRDefault="00E770FE" w:rsidP="00E770FE">
      <w:pPr>
        <w:pStyle w:val="Bezmezer"/>
        <w:ind w:left="375"/>
        <w:jc w:val="both"/>
        <w:rPr>
          <w:rStyle w:val="Hypertextovodkaz"/>
          <w:rFonts w:ascii="Tahoma" w:hAnsi="Tahoma" w:cs="Tahoma"/>
        </w:rPr>
      </w:pPr>
      <w:r>
        <w:rPr>
          <w:rFonts w:ascii="Tahoma" w:hAnsi="Tahoma" w:cs="Tahoma"/>
        </w:rPr>
        <w:t xml:space="preserve">                                       </w:t>
      </w:r>
      <w:r w:rsidR="00EB0B90">
        <w:rPr>
          <w:rFonts w:ascii="Tahoma" w:hAnsi="Tahoma" w:cs="Tahoma"/>
        </w:rPr>
        <w:tab/>
        <w:t xml:space="preserve">E-mail: </w:t>
      </w:r>
      <w:hyperlink r:id="rId10" w:history="1">
        <w:r w:rsidR="00654141" w:rsidRPr="00460C62">
          <w:rPr>
            <w:rStyle w:val="Hypertextovodkaz"/>
            <w:rFonts w:ascii="Tahoma" w:hAnsi="Tahoma" w:cs="Tahoma"/>
          </w:rPr>
          <w:t>kellner.lukas@ctyrlistekostrava.cz</w:t>
        </w:r>
      </w:hyperlink>
    </w:p>
    <w:p w14:paraId="29DE46F2" w14:textId="77777777" w:rsidR="004F1BA2" w:rsidRDefault="004F1BA2" w:rsidP="00E770FE">
      <w:pPr>
        <w:pStyle w:val="Bezmezer"/>
        <w:ind w:left="375"/>
        <w:jc w:val="both"/>
        <w:rPr>
          <w:rFonts w:ascii="Tahoma" w:hAnsi="Tahoma" w:cs="Tahoma"/>
        </w:rPr>
      </w:pPr>
    </w:p>
    <w:p w14:paraId="7465D5A3" w14:textId="3C37B857" w:rsidR="00E0499C" w:rsidRPr="000406A2"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sidRPr="000406A2">
        <w:rPr>
          <w:rFonts w:ascii="Tahoma" w:hAnsi="Tahoma" w:cs="Tahoma"/>
        </w:rPr>
        <w:t>Zřizov</w:t>
      </w:r>
      <w:r w:rsidR="00925FFF" w:rsidRPr="000406A2">
        <w:rPr>
          <w:rFonts w:ascii="Tahoma" w:hAnsi="Tahoma" w:cs="Tahoma"/>
        </w:rPr>
        <w:t>ací listina organizace ze dne 22</w:t>
      </w:r>
      <w:r w:rsidRPr="000406A2">
        <w:rPr>
          <w:rFonts w:ascii="Tahoma" w:hAnsi="Tahoma" w:cs="Tahoma"/>
        </w:rPr>
        <w:t>.</w:t>
      </w:r>
      <w:r w:rsidR="00925FFF" w:rsidRPr="000406A2">
        <w:rPr>
          <w:rFonts w:ascii="Tahoma" w:hAnsi="Tahoma" w:cs="Tahoma"/>
        </w:rPr>
        <w:t xml:space="preserve"> 5</w:t>
      </w:r>
      <w:r w:rsidRPr="000406A2">
        <w:rPr>
          <w:rFonts w:ascii="Tahoma" w:hAnsi="Tahoma" w:cs="Tahoma"/>
        </w:rPr>
        <w:t>.</w:t>
      </w:r>
      <w:r w:rsidR="00925FFF" w:rsidRPr="000406A2">
        <w:rPr>
          <w:rFonts w:ascii="Tahoma" w:hAnsi="Tahoma" w:cs="Tahoma"/>
        </w:rPr>
        <w:t xml:space="preserve"> 2014</w:t>
      </w:r>
      <w:r w:rsidRPr="000406A2">
        <w:rPr>
          <w:rFonts w:ascii="Tahoma" w:hAnsi="Tahoma" w:cs="Tahoma"/>
        </w:rPr>
        <w:t xml:space="preserve"> ve znění </w:t>
      </w:r>
      <w:r w:rsidR="00E0499C" w:rsidRPr="000406A2">
        <w:rPr>
          <w:rFonts w:ascii="Tahoma" w:hAnsi="Tahoma" w:cs="Tahoma"/>
        </w:rPr>
        <w:t xml:space="preserve">   </w:t>
      </w:r>
    </w:p>
    <w:p w14:paraId="22D9304A" w14:textId="77777777" w:rsidR="00FC18C7" w:rsidRPr="000406A2" w:rsidRDefault="00CF55DE" w:rsidP="00FC18C7">
      <w:pPr>
        <w:pStyle w:val="Bezmezer"/>
        <w:ind w:left="2832" w:firstLine="708"/>
        <w:jc w:val="both"/>
        <w:rPr>
          <w:rFonts w:ascii="Tahoma" w:hAnsi="Tahoma" w:cs="Tahoma"/>
        </w:rPr>
      </w:pPr>
      <w:r w:rsidRPr="000406A2">
        <w:rPr>
          <w:rFonts w:ascii="Tahoma" w:hAnsi="Tahoma" w:cs="Tahoma"/>
        </w:rPr>
        <w:t xml:space="preserve">pozdějších dodatků. Zřizovatelem Statutární město </w:t>
      </w:r>
    </w:p>
    <w:p w14:paraId="247FE7A0" w14:textId="2CD5D856" w:rsidR="00CF55DE" w:rsidRPr="000406A2" w:rsidRDefault="00CF55DE" w:rsidP="00FC18C7">
      <w:pPr>
        <w:pStyle w:val="Bezmezer"/>
        <w:ind w:left="2832" w:firstLine="708"/>
        <w:jc w:val="both"/>
        <w:rPr>
          <w:rFonts w:ascii="Tahoma" w:hAnsi="Tahoma" w:cs="Tahoma"/>
        </w:rPr>
      </w:pPr>
      <w:r w:rsidRPr="000406A2">
        <w:rPr>
          <w:rFonts w:ascii="Tahoma" w:hAnsi="Tahoma" w:cs="Tahoma"/>
        </w:rPr>
        <w:t>Ostrava.</w:t>
      </w:r>
    </w:p>
    <w:p w14:paraId="316101BD" w14:textId="0541FCF3" w:rsidR="005320FF" w:rsidRPr="00E30A0E" w:rsidRDefault="005320FF" w:rsidP="00FC18C7">
      <w:pPr>
        <w:pStyle w:val="Bezmezer"/>
        <w:jc w:val="both"/>
        <w:rPr>
          <w:rFonts w:ascii="Tahoma" w:hAnsi="Tahoma" w:cs="Tahoma"/>
        </w:rPr>
      </w:pPr>
      <w:r w:rsidRPr="00E30A0E">
        <w:rPr>
          <w:rFonts w:ascii="Tahoma" w:hAnsi="Tahoma" w:cs="Tahoma"/>
        </w:rPr>
        <w:t>(dále jen „objednatel“)</w:t>
      </w:r>
    </w:p>
    <w:p w14:paraId="38109ED6" w14:textId="77777777" w:rsidR="005320FF" w:rsidRPr="00E30A0E" w:rsidRDefault="005320FF" w:rsidP="005320FF">
      <w:pPr>
        <w:pStyle w:val="Bezmezer"/>
        <w:ind w:left="360"/>
        <w:jc w:val="both"/>
        <w:rPr>
          <w:rFonts w:ascii="Tahoma" w:hAnsi="Tahoma" w:cs="Tahoma"/>
        </w:rPr>
      </w:pPr>
    </w:p>
    <w:p w14:paraId="70AA4717" w14:textId="571B701C"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sidR="005D6CC0">
        <w:rPr>
          <w:rFonts w:ascii="Tahoma" w:hAnsi="Tahoma" w:cs="Tahoma"/>
        </w:rPr>
        <w:tab/>
      </w:r>
    </w:p>
    <w:p w14:paraId="4F7624E8" w14:textId="61FAE6A8"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345BE7">
        <w:rPr>
          <w:rFonts w:ascii="Tahoma" w:hAnsi="Tahoma" w:cs="Tahoma"/>
        </w:rPr>
        <w:tab/>
      </w:r>
      <w:r w:rsidR="00345BE7" w:rsidRPr="00345BE7">
        <w:rPr>
          <w:rFonts w:ascii="Tahoma" w:hAnsi="Tahoma" w:cs="Tahoma"/>
          <w:i/>
          <w:highlight w:val="yellow"/>
        </w:rPr>
        <w:t>doplní účastník</w:t>
      </w:r>
    </w:p>
    <w:p w14:paraId="0272B353" w14:textId="7AF2D4FD"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5561EDE" w14:textId="74C39F32" w:rsidR="005320FF" w:rsidRPr="00295FE8" w:rsidRDefault="00955F57" w:rsidP="005320FF">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3EAE877" w14:textId="5BF68B45"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28FBB5D" w14:textId="411774D3"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Pr>
          <w:rFonts w:ascii="Tahoma" w:hAnsi="Tahoma" w:cs="Tahoma"/>
        </w:rPr>
        <w:tab/>
      </w:r>
      <w:r>
        <w:rPr>
          <w:rFonts w:ascii="Tahoma" w:hAnsi="Tahoma" w:cs="Tahoma"/>
        </w:rPr>
        <w:tab/>
      </w:r>
    </w:p>
    <w:p w14:paraId="4CE7EB7A" w14:textId="7EA6D098"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DCF7D90" w14:textId="7F03BAF9"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75E50871" w14:textId="1DEB2C2F"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E81C531" w14:textId="366676EF"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197A27BE" w14:textId="376909EC"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25F73E8" w14:textId="16FD01C2"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 xml:space="preserve">ve věcech technických a </w:t>
      </w:r>
    </w:p>
    <w:p w14:paraId="42E812EF" w14:textId="20699339"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realizace stavby:</w:t>
      </w:r>
      <w:r>
        <w:rPr>
          <w:rFonts w:ascii="Tahoma" w:hAnsi="Tahoma" w:cs="Tahoma"/>
          <w:sz w:val="22"/>
          <w:szCs w:val="22"/>
        </w:rPr>
        <w:tab/>
      </w:r>
      <w:r>
        <w:rPr>
          <w:rFonts w:ascii="Tahoma" w:hAnsi="Tahoma" w:cs="Tahoma"/>
          <w:sz w:val="22"/>
          <w:szCs w:val="22"/>
        </w:rPr>
        <w:tab/>
      </w:r>
    </w:p>
    <w:p w14:paraId="320EE43C" w14:textId="7CE4AB70"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u KS</w:t>
      </w:r>
      <w:r w:rsidR="00345BE7">
        <w:rPr>
          <w:rFonts w:ascii="Tahoma" w:hAnsi="Tahoma" w:cs="Tahoma"/>
        </w:rPr>
        <w:t xml:space="preserve">   </w:t>
      </w:r>
      <w:r w:rsidR="00345BE7" w:rsidRPr="00345BE7">
        <w:rPr>
          <w:rFonts w:ascii="Tahoma" w:hAnsi="Tahoma" w:cs="Tahoma"/>
          <w:i/>
          <w:highlight w:val="yellow"/>
        </w:rPr>
        <w:t>doplní účastník</w:t>
      </w:r>
    </w:p>
    <w:p w14:paraId="36D6AE4A" w14:textId="7C4822FB" w:rsidR="0071254D" w:rsidRDefault="0071254D" w:rsidP="0071254D">
      <w:pPr>
        <w:numPr>
          <w:ilvl w:val="12"/>
          <w:numId w:val="0"/>
        </w:numPr>
        <w:spacing w:before="120"/>
        <w:ind w:left="357"/>
        <w:jc w:val="both"/>
        <w:rPr>
          <w:rFonts w:ascii="Tahoma" w:hAnsi="Tahoma" w:cs="Tahoma"/>
          <w:iCs/>
        </w:rPr>
      </w:pPr>
      <w:r w:rsidRPr="0071254D">
        <w:rPr>
          <w:rFonts w:ascii="Tahoma" w:hAnsi="Tahoma" w:cs="Tahoma"/>
          <w:iCs/>
        </w:rPr>
        <w:lastRenderedPageBreak/>
        <w:t xml:space="preserve"> (dále jen „</w:t>
      </w:r>
      <w:r w:rsidRPr="0071254D">
        <w:rPr>
          <w:rFonts w:ascii="Tahoma" w:hAnsi="Tahoma" w:cs="Tahoma"/>
          <w:i/>
          <w:iCs/>
        </w:rPr>
        <w:t>zhotovitel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t>II</w:t>
      </w:r>
      <w:r w:rsidR="001747B0">
        <w:rPr>
          <w:rFonts w:ascii="Tahoma" w:hAnsi="Tahoma" w:cs="Tahoma"/>
          <w:b/>
        </w:rPr>
        <w:t>.</w:t>
      </w:r>
    </w:p>
    <w:p w14:paraId="14A363C6" w14:textId="4F1A95BD" w:rsidR="005320FF" w:rsidRPr="0026038C" w:rsidRDefault="005320FF" w:rsidP="005320FF">
      <w:pPr>
        <w:pStyle w:val="Bezmezer"/>
        <w:jc w:val="center"/>
        <w:rPr>
          <w:rFonts w:ascii="Tahoma" w:hAnsi="Tahoma" w:cs="Tahoma"/>
          <w:b/>
        </w:rPr>
      </w:pPr>
      <w:r w:rsidRPr="0026038C">
        <w:rPr>
          <w:rFonts w:ascii="Tahoma" w:hAnsi="Tahoma" w:cs="Tahoma"/>
          <w:b/>
        </w:rPr>
        <w:t>Základní ustanovení</w:t>
      </w:r>
    </w:p>
    <w:p w14:paraId="7CA35798" w14:textId="77777777"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aps/>
          <w:sz w:val="22"/>
          <w:szCs w:val="22"/>
        </w:rPr>
      </w:pPr>
      <w:r w:rsidRPr="006272FE">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6272FE">
          <w:rPr>
            <w:rFonts w:ascii="Tahoma" w:hAnsi="Tahoma" w:cs="Tahoma"/>
            <w:sz w:val="22"/>
            <w:szCs w:val="22"/>
          </w:rPr>
          <w:t>2586 a</w:t>
        </w:r>
      </w:smartTag>
      <w:r w:rsidRPr="006272FE">
        <w:rPr>
          <w:rFonts w:ascii="Tahoma" w:hAnsi="Tahoma" w:cs="Tahoma"/>
          <w:sz w:val="22"/>
          <w:szCs w:val="22"/>
        </w:rPr>
        <w:t xml:space="preserve"> násl. zákona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21645144" w14:textId="53E0791F"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bCs/>
          <w:sz w:val="22"/>
          <w:szCs w:val="22"/>
        </w:rPr>
        <w:t xml:space="preserve">Objednatelem je zadavatel veřejné zakázky a </w:t>
      </w:r>
      <w:r w:rsidRPr="006272FE">
        <w:rPr>
          <w:rFonts w:ascii="Tahoma" w:hAnsi="Tahoma" w:cs="Tahoma"/>
          <w:iCs/>
          <w:sz w:val="22"/>
          <w:szCs w:val="22"/>
        </w:rPr>
        <w:t xml:space="preserve">zhotovitelem je dodavatel </w:t>
      </w:r>
      <w:r w:rsidRPr="006272FE">
        <w:rPr>
          <w:rFonts w:ascii="Tahoma" w:hAnsi="Tahoma" w:cs="Tahoma"/>
          <w:bCs/>
          <w:sz w:val="22"/>
          <w:szCs w:val="22"/>
        </w:rPr>
        <w:t>po uzavření smlouvy na plnění veřejné zakázky.</w:t>
      </w:r>
    </w:p>
    <w:p w14:paraId="0FEC9674" w14:textId="77777777"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C9FE264" w:rsidR="00B9227F" w:rsidRPr="00FA6E2D"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olor w:val="FF0000"/>
          <w:sz w:val="22"/>
          <w:szCs w:val="22"/>
        </w:rPr>
      </w:pPr>
      <w:r w:rsidRPr="00FA6E2D">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uvedenou v čl. V</w:t>
      </w:r>
      <w:r w:rsidR="00345840" w:rsidRPr="00FA6E2D">
        <w:rPr>
          <w:rFonts w:ascii="Tahoma" w:hAnsi="Tahoma" w:cs="Tahoma"/>
          <w:sz w:val="22"/>
          <w:szCs w:val="22"/>
        </w:rPr>
        <w:t>II</w:t>
      </w:r>
      <w:r w:rsidRPr="00FA6E2D">
        <w:rPr>
          <w:rFonts w:ascii="Tahoma" w:hAnsi="Tahoma" w:cs="Tahoma"/>
          <w:sz w:val="22"/>
          <w:szCs w:val="22"/>
        </w:rPr>
        <w:t xml:space="preserve"> odst. 1 této smlouvy.</w:t>
      </w:r>
    </w:p>
    <w:p w14:paraId="031A15C7" w14:textId="6C413ED2" w:rsidR="00B9227F" w:rsidRPr="00FA6E2D"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FA6E2D">
        <w:rPr>
          <w:rFonts w:ascii="Tahoma" w:eastAsia="Calibri" w:hAnsi="Tahoma" w:cs="Tahoma"/>
          <w:sz w:val="22"/>
          <w:szCs w:val="22"/>
        </w:rPr>
        <w:t xml:space="preserve">Objednatel odpovídá za správnost a úplnost veškerých podkladů </w:t>
      </w:r>
      <w:r w:rsidR="00557765" w:rsidRPr="00FA6E2D">
        <w:rPr>
          <w:rFonts w:ascii="Tahoma" w:eastAsia="Calibri" w:hAnsi="Tahoma" w:cs="Tahoma"/>
          <w:b/>
          <w:sz w:val="22"/>
          <w:szCs w:val="22"/>
        </w:rPr>
        <w:t>pro rekonstrukci kotelny v objektech Domov Třebovice a Bronzová</w:t>
      </w:r>
      <w:r w:rsidR="00557765" w:rsidRPr="00FA6E2D">
        <w:rPr>
          <w:rFonts w:ascii="Tahoma" w:eastAsia="Calibri" w:hAnsi="Tahoma" w:cs="Tahoma"/>
          <w:sz w:val="22"/>
          <w:szCs w:val="22"/>
        </w:rPr>
        <w:t xml:space="preserve"> </w:t>
      </w:r>
      <w:r w:rsidRPr="00FA6E2D">
        <w:rPr>
          <w:rFonts w:ascii="Tahoma" w:eastAsia="Calibri" w:hAnsi="Tahoma" w:cs="Tahoma"/>
          <w:sz w:val="22"/>
          <w:szCs w:val="22"/>
        </w:rPr>
        <w:t>a nepřenáší tuto odpovědnost žádnou formou na zhotovitele.</w:t>
      </w:r>
    </w:p>
    <w:p w14:paraId="1E13FAAC" w14:textId="77777777" w:rsidR="00FA6E2D" w:rsidRPr="00FA6E2D" w:rsidRDefault="00FA6E2D" w:rsidP="00FA6E2D">
      <w:pPr>
        <w:pStyle w:val="OdstavecSmlouvy"/>
        <w:keepLines w:val="0"/>
        <w:numPr>
          <w:ilvl w:val="0"/>
          <w:numId w:val="0"/>
        </w:numPr>
        <w:tabs>
          <w:tab w:val="clear" w:pos="426"/>
          <w:tab w:val="clear" w:pos="1701"/>
        </w:tabs>
        <w:spacing w:before="120" w:after="0"/>
        <w:ind w:left="357"/>
        <w:rPr>
          <w:rFonts w:ascii="Tahoma" w:hAnsi="Tahoma" w:cs="Tahoma"/>
          <w:sz w:val="22"/>
          <w:szCs w:val="22"/>
        </w:rPr>
      </w:pPr>
    </w:p>
    <w:p w14:paraId="3512F287" w14:textId="68F56905" w:rsidR="00557765" w:rsidRPr="00FA6E2D" w:rsidRDefault="00557765" w:rsidP="00557765">
      <w:pPr>
        <w:pStyle w:val="Bezmezer"/>
        <w:widowControl w:val="0"/>
        <w:jc w:val="both"/>
        <w:rPr>
          <w:rFonts w:ascii="Tahoma" w:hAnsi="Tahoma" w:cs="Tahoma"/>
        </w:rPr>
      </w:pPr>
      <w:r w:rsidRPr="00FA6E2D">
        <w:rPr>
          <w:rFonts w:ascii="Tahoma" w:eastAsia="Times New Roman" w:hAnsi="Tahoma" w:cs="Tahoma"/>
          <w:lang w:eastAsia="cs-CZ"/>
        </w:rPr>
        <w:t xml:space="preserve">6.   </w:t>
      </w:r>
      <w:r w:rsidR="00B9227F" w:rsidRPr="00FA6E2D">
        <w:rPr>
          <w:rFonts w:ascii="Tahoma" w:hAnsi="Tahoma" w:cs="Tahoma"/>
          <w:bCs/>
        </w:rPr>
        <w:t>Účel</w:t>
      </w:r>
      <w:r w:rsidR="00B67888" w:rsidRPr="00FA6E2D">
        <w:rPr>
          <w:rFonts w:ascii="Tahoma" w:hAnsi="Tahoma" w:cs="Tahoma"/>
          <w:bCs/>
        </w:rPr>
        <w:t>em</w:t>
      </w:r>
      <w:r w:rsidR="00B9227F" w:rsidRPr="00FA6E2D">
        <w:rPr>
          <w:rFonts w:ascii="Tahoma" w:hAnsi="Tahoma" w:cs="Tahoma"/>
          <w:bCs/>
        </w:rPr>
        <w:t xml:space="preserve"> smlouvy je </w:t>
      </w:r>
      <w:r w:rsidRPr="00FA6E2D">
        <w:rPr>
          <w:rFonts w:ascii="Tahoma" w:hAnsi="Tahoma" w:cs="Tahoma"/>
        </w:rPr>
        <w:t xml:space="preserve">provedení výměny plynových kondenzačních kotlů v kotelnách </w:t>
      </w:r>
    </w:p>
    <w:p w14:paraId="319280EC" w14:textId="625CE10E" w:rsidR="00557765" w:rsidRPr="00FA6E2D" w:rsidRDefault="00557765" w:rsidP="00557765">
      <w:pPr>
        <w:pStyle w:val="Bezmezer"/>
        <w:widowControl w:val="0"/>
        <w:ind w:left="360"/>
        <w:jc w:val="both"/>
        <w:rPr>
          <w:rFonts w:ascii="Tahoma" w:hAnsi="Tahoma" w:cs="Tahoma"/>
        </w:rPr>
      </w:pPr>
      <w:r w:rsidRPr="00FA6E2D">
        <w:rPr>
          <w:rFonts w:ascii="Tahoma" w:hAnsi="Tahoma" w:cs="Tahoma"/>
        </w:rPr>
        <w:t xml:space="preserve">dvou objektů Objednatele, z důvodu nevyhovujícího technického stavu stávajícího zařízení. Předmětem plnění je mimo jiné, odvzdušnění všech systému a provedení veškerých souvisejících zkoušek a revizí vč. pořízení protokolů, tak aby mohla být kotelna v obou objektech uvedena do řádného provozu. </w:t>
      </w:r>
    </w:p>
    <w:p w14:paraId="4FA8516F" w14:textId="32F721BA" w:rsidR="00B67888" w:rsidRPr="00FA6E2D" w:rsidRDefault="00557765" w:rsidP="00B77795">
      <w:pPr>
        <w:pStyle w:val="OdstavecSmlouvy"/>
        <w:keepLines w:val="0"/>
        <w:numPr>
          <w:ilvl w:val="0"/>
          <w:numId w:val="0"/>
        </w:numPr>
        <w:tabs>
          <w:tab w:val="clear" w:pos="426"/>
          <w:tab w:val="clear" w:pos="1701"/>
        </w:tabs>
        <w:spacing w:before="120" w:after="0"/>
        <w:ind w:left="360"/>
        <w:rPr>
          <w:rFonts w:ascii="Tahoma" w:hAnsi="Tahoma" w:cs="Tahoma"/>
          <w:b/>
          <w:sz w:val="22"/>
          <w:szCs w:val="22"/>
        </w:rPr>
      </w:pPr>
      <w:r w:rsidRPr="00FA6E2D">
        <w:rPr>
          <w:rFonts w:ascii="Tahoma" w:hAnsi="Tahoma" w:cs="Tahoma"/>
          <w:sz w:val="22"/>
          <w:szCs w:val="22"/>
        </w:rPr>
        <w:t>Nové kotle musí umožňovat napojení na stávající soustavu ÚT, ZTI, plynu, MaR a odkouření bez zásadních zásahů do těchto rozvodů. Kotel musí umožňovat zapojení vč. ovládání a čidel nadřazeného systémem MaR.</w:t>
      </w:r>
    </w:p>
    <w:p w14:paraId="65EF8C82" w14:textId="77777777" w:rsidR="00FA6E2D" w:rsidRDefault="00FA6E2D" w:rsidP="00B77795">
      <w:pPr>
        <w:pStyle w:val="Bezmezer"/>
        <w:jc w:val="both"/>
        <w:rPr>
          <w:rFonts w:ascii="Tahoma" w:hAnsi="Tahoma" w:cs="Tahoma"/>
        </w:rPr>
      </w:pPr>
    </w:p>
    <w:p w14:paraId="04D75179" w14:textId="719E6E04" w:rsidR="00B77795" w:rsidRDefault="00B77795" w:rsidP="00B77795">
      <w:pPr>
        <w:pStyle w:val="Bezmezer"/>
        <w:jc w:val="both"/>
        <w:rPr>
          <w:rFonts w:ascii="Tahoma" w:hAnsi="Tahoma" w:cs="Tahoma"/>
        </w:rPr>
      </w:pPr>
      <w:r>
        <w:rPr>
          <w:rFonts w:ascii="Tahoma" w:hAnsi="Tahoma" w:cs="Tahoma"/>
        </w:rPr>
        <w:t xml:space="preserve">7.  </w:t>
      </w:r>
      <w:r w:rsidR="00BB344A" w:rsidRPr="006272FE">
        <w:rPr>
          <w:rFonts w:ascii="Tahoma" w:hAnsi="Tahoma" w:cs="Tahoma"/>
        </w:rPr>
        <w:t xml:space="preserve">Smluvní strany prohlašují, že osoby podepisující tuto smlouvu jsou k tomuto úkonu </w:t>
      </w:r>
    </w:p>
    <w:p w14:paraId="240920E4" w14:textId="11FBD2EC" w:rsidR="00BB344A" w:rsidRPr="006272FE" w:rsidRDefault="00BB344A" w:rsidP="00B77795">
      <w:pPr>
        <w:pStyle w:val="Bezmezer"/>
        <w:ind w:firstLine="360"/>
        <w:jc w:val="both"/>
        <w:rPr>
          <w:rFonts w:ascii="Tahoma" w:hAnsi="Tahoma" w:cs="Tahoma"/>
        </w:rPr>
      </w:pPr>
      <w:r w:rsidRPr="006272FE">
        <w:rPr>
          <w:rFonts w:ascii="Tahoma" w:hAnsi="Tahoma" w:cs="Tahoma"/>
        </w:rPr>
        <w:t xml:space="preserve">oprávněny. </w:t>
      </w:r>
    </w:p>
    <w:p w14:paraId="060FA935" w14:textId="77777777" w:rsidR="00B77795" w:rsidRDefault="00B77795" w:rsidP="00B77795">
      <w:pPr>
        <w:pStyle w:val="Bezmezer"/>
        <w:jc w:val="both"/>
        <w:rPr>
          <w:rFonts w:ascii="Tahoma" w:hAnsi="Tahoma" w:cs="Tahoma"/>
          <w:b/>
        </w:rPr>
      </w:pPr>
    </w:p>
    <w:p w14:paraId="494B2DD7" w14:textId="05E9E535" w:rsidR="00B77795" w:rsidRDefault="00B77795" w:rsidP="00B77795">
      <w:pPr>
        <w:pStyle w:val="Bezmezer"/>
        <w:jc w:val="both"/>
        <w:rPr>
          <w:rFonts w:ascii="Tahoma" w:hAnsi="Tahoma" w:cs="Tahoma"/>
        </w:rPr>
      </w:pPr>
      <w:r>
        <w:rPr>
          <w:rFonts w:ascii="Tahoma" w:hAnsi="Tahoma" w:cs="Tahoma"/>
        </w:rPr>
        <w:t xml:space="preserve">8.  </w:t>
      </w:r>
      <w:r w:rsidR="005320FF" w:rsidRPr="00C311AC">
        <w:rPr>
          <w:rFonts w:ascii="Tahoma" w:hAnsi="Tahoma" w:cs="Tahoma"/>
        </w:rPr>
        <w:t xml:space="preserve">Smluvní strany prohlašují, že údaje uvedené v čl. I. této smlouvy jsou v souladu s právní </w:t>
      </w:r>
    </w:p>
    <w:p w14:paraId="5CC35577" w14:textId="497FDCEC" w:rsidR="005320FF" w:rsidRDefault="005320FF" w:rsidP="00B77795">
      <w:pPr>
        <w:pStyle w:val="Bezmezer"/>
        <w:ind w:left="360"/>
        <w:jc w:val="both"/>
        <w:rPr>
          <w:rFonts w:ascii="Tahoma" w:hAnsi="Tahoma" w:cs="Tahoma"/>
        </w:rPr>
      </w:pPr>
      <w:r w:rsidRPr="00C311AC">
        <w:rPr>
          <w:rFonts w:ascii="Tahoma" w:hAnsi="Tahoma" w:cs="Tahoma"/>
        </w:rPr>
        <w:t xml:space="preserve">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1A74D4D7" w14:textId="616480D5" w:rsidR="003D141D" w:rsidRDefault="003D141D" w:rsidP="003D141D">
      <w:pPr>
        <w:pStyle w:val="Bezmezer"/>
        <w:jc w:val="both"/>
        <w:rPr>
          <w:rFonts w:ascii="Tahoma" w:hAnsi="Tahoma" w:cs="Tahoma"/>
        </w:rPr>
      </w:pPr>
      <w:r>
        <w:rPr>
          <w:rFonts w:ascii="Tahoma" w:hAnsi="Tahoma" w:cs="Tahoma"/>
        </w:rPr>
        <w:t xml:space="preserve">9.  </w:t>
      </w:r>
      <w:r w:rsidR="005C2648"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005C2648" w:rsidRPr="00CC1229">
        <w:rPr>
          <w:rFonts w:ascii="Tahoma" w:hAnsi="Tahoma" w:cs="Tahoma"/>
        </w:rPr>
        <w:t xml:space="preserve">plátce DPH, prohlašuje, že bankovní účet uvedený v čl. I odst. 2 této smlouvy </w:t>
      </w:r>
    </w:p>
    <w:p w14:paraId="70C274FD" w14:textId="502E475F" w:rsidR="005C2648" w:rsidRPr="00CC1229" w:rsidRDefault="005C2648" w:rsidP="003D141D">
      <w:pPr>
        <w:pStyle w:val="Bezmezer"/>
        <w:ind w:left="360"/>
        <w:jc w:val="both"/>
        <w:rPr>
          <w:rFonts w:ascii="Tahoma" w:hAnsi="Tahoma" w:cs="Tahoma"/>
        </w:rPr>
      </w:pPr>
      <w:r w:rsidRPr="00CC1229">
        <w:rPr>
          <w:rFonts w:ascii="Tahoma" w:hAnsi="Tahoma" w:cs="Tahoma"/>
        </w:rPr>
        <w:t xml:space="preserve">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5CE45C77" w14:textId="77777777" w:rsidR="00432B1A" w:rsidRDefault="00432B1A" w:rsidP="00432B1A">
      <w:pPr>
        <w:pStyle w:val="Bezmezer"/>
        <w:jc w:val="both"/>
        <w:rPr>
          <w:rFonts w:ascii="Tahoma" w:hAnsi="Tahoma" w:cs="Tahoma"/>
        </w:rPr>
      </w:pPr>
      <w:r>
        <w:rPr>
          <w:rFonts w:ascii="Tahoma" w:hAnsi="Tahoma" w:cs="Tahoma"/>
        </w:rPr>
        <w:t xml:space="preserve">10. </w:t>
      </w:r>
      <w:r w:rsidR="00586DE7"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w:t>
      </w:r>
    </w:p>
    <w:p w14:paraId="2BCECC0D" w14:textId="2B1B99B4" w:rsidR="005320FF" w:rsidRPr="00586DE7" w:rsidRDefault="005320FF" w:rsidP="00432B1A">
      <w:pPr>
        <w:pStyle w:val="Bezmezer"/>
        <w:ind w:left="360"/>
        <w:jc w:val="both"/>
        <w:rPr>
          <w:rFonts w:ascii="Tahoma" w:hAnsi="Tahoma" w:cs="Tahoma"/>
        </w:rPr>
      </w:pPr>
      <w:r w:rsidRPr="00586DE7">
        <w:rPr>
          <w:rFonts w:ascii="Tahoma" w:hAnsi="Tahoma" w:cs="Tahoma"/>
        </w:rPr>
        <w:lastRenderedPageBreak/>
        <w:t>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1F2AC374" w14:textId="77777777" w:rsidR="00432B1A" w:rsidRDefault="00432B1A" w:rsidP="00432B1A">
      <w:pPr>
        <w:pStyle w:val="Bezmezer"/>
        <w:jc w:val="both"/>
        <w:rPr>
          <w:rFonts w:ascii="Tahoma" w:hAnsi="Tahoma" w:cs="Tahoma"/>
        </w:rPr>
      </w:pPr>
      <w:r>
        <w:rPr>
          <w:rFonts w:ascii="Tahoma" w:hAnsi="Tahoma" w:cs="Tahoma"/>
        </w:rPr>
        <w:t xml:space="preserve">11. </w:t>
      </w:r>
      <w:r w:rsidR="00AA2447" w:rsidRPr="008E4A63">
        <w:rPr>
          <w:rFonts w:ascii="Tahoma" w:hAnsi="Tahoma" w:cs="Tahoma"/>
        </w:rPr>
        <w:t>Smluvní strany souhlasí, že tato smlouva, včetně veškerých příloh a dodatků bude</w:t>
      </w:r>
      <w:r w:rsidR="00327A14" w:rsidRPr="008E4A63">
        <w:rPr>
          <w:rFonts w:ascii="Tahoma" w:hAnsi="Tahoma" w:cs="Tahoma"/>
        </w:rPr>
        <w:t xml:space="preserve"> </w:t>
      </w:r>
    </w:p>
    <w:p w14:paraId="645AD54C" w14:textId="32CDE083" w:rsidR="005C2648" w:rsidRDefault="00327A14" w:rsidP="00432B1A">
      <w:pPr>
        <w:pStyle w:val="Bezmezer"/>
        <w:ind w:left="360"/>
        <w:jc w:val="both"/>
        <w:rPr>
          <w:rFonts w:ascii="Tahoma" w:hAnsi="Tahoma" w:cs="Tahoma"/>
        </w:rPr>
      </w:pPr>
      <w:r w:rsidRPr="008E4A63">
        <w:rPr>
          <w:rFonts w:ascii="Tahoma" w:hAnsi="Tahoma" w:cs="Tahoma"/>
        </w:rPr>
        <w:t>zveřejněna</w:t>
      </w:r>
      <w:r w:rsidR="00AA2447" w:rsidRPr="008E4A63">
        <w:rPr>
          <w:rFonts w:ascii="Tahoma" w:hAnsi="Tahoma" w:cs="Tahoma"/>
        </w:rPr>
        <w:t xml:space="preserve"> </w:t>
      </w:r>
      <w:r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 dodavatele.</w:t>
      </w:r>
    </w:p>
    <w:p w14:paraId="01337AFA" w14:textId="408550DF" w:rsidR="008303BF" w:rsidRDefault="008303BF" w:rsidP="008303BF">
      <w:pPr>
        <w:pStyle w:val="Bezmezer"/>
        <w:jc w:val="both"/>
        <w:rPr>
          <w:rFonts w:ascii="Tahoma" w:hAnsi="Tahoma" w:cs="Tahoma"/>
        </w:rPr>
      </w:pPr>
    </w:p>
    <w:p w14:paraId="557C4112" w14:textId="77777777" w:rsidR="008303BF" w:rsidRDefault="008303BF" w:rsidP="008303BF">
      <w:pPr>
        <w:pStyle w:val="Bezmezer"/>
        <w:jc w:val="both"/>
        <w:rPr>
          <w:rFonts w:ascii="Tahoma" w:hAnsi="Tahoma" w:cs="Tahoma"/>
        </w:rPr>
      </w:pPr>
    </w:p>
    <w:p w14:paraId="15A0B6C3" w14:textId="12FF7758" w:rsidR="008303BF" w:rsidRDefault="00432B1A" w:rsidP="00432B1A">
      <w:pPr>
        <w:autoSpaceDE w:val="0"/>
        <w:autoSpaceDN w:val="0"/>
        <w:adjustRightInd w:val="0"/>
        <w:spacing w:after="0" w:line="240" w:lineRule="auto"/>
        <w:rPr>
          <w:rFonts w:ascii="Tahoma" w:hAnsi="Tahoma" w:cs="Tahoma"/>
          <w:b/>
          <w:bCs/>
          <w:color w:val="000000"/>
        </w:rPr>
      </w:pPr>
      <w:r w:rsidRPr="00F65E9B">
        <w:rPr>
          <w:rFonts w:ascii="Tahoma" w:hAnsi="Tahoma" w:cs="Tahoma"/>
          <w:bCs/>
          <w:color w:val="000000"/>
        </w:rPr>
        <w:t>12</w:t>
      </w:r>
      <w:r>
        <w:rPr>
          <w:rFonts w:ascii="Tahoma" w:hAnsi="Tahoma" w:cs="Tahoma"/>
          <w:b/>
          <w:bCs/>
          <w:color w:val="000000"/>
        </w:rPr>
        <w:t xml:space="preserve">. </w:t>
      </w:r>
      <w:r w:rsidR="008303BF" w:rsidRPr="00432B1A">
        <w:rPr>
          <w:rFonts w:ascii="Tahoma" w:hAnsi="Tahoma" w:cs="Tahoma"/>
          <w:b/>
          <w:bCs/>
          <w:color w:val="000000"/>
        </w:rPr>
        <w:t>Odpovědné veřejné zadávání</w:t>
      </w:r>
    </w:p>
    <w:p w14:paraId="6D921B4C" w14:textId="21B435E5" w:rsidR="00432B1A" w:rsidRDefault="00432B1A" w:rsidP="00432B1A">
      <w:pPr>
        <w:autoSpaceDE w:val="0"/>
        <w:autoSpaceDN w:val="0"/>
        <w:adjustRightInd w:val="0"/>
        <w:spacing w:after="0" w:line="240" w:lineRule="auto"/>
        <w:rPr>
          <w:rFonts w:ascii="Tahoma" w:hAnsi="Tahoma" w:cs="Tahoma"/>
          <w:b/>
          <w:bCs/>
          <w:color w:val="000000"/>
        </w:rPr>
      </w:pPr>
    </w:p>
    <w:p w14:paraId="6855BA4D" w14:textId="77777777" w:rsidR="00432B1A" w:rsidRDefault="00432B1A" w:rsidP="00432B1A">
      <w:pPr>
        <w:autoSpaceDE w:val="0"/>
        <w:autoSpaceDN w:val="0"/>
        <w:adjustRightInd w:val="0"/>
        <w:spacing w:after="0" w:line="240" w:lineRule="auto"/>
        <w:jc w:val="both"/>
        <w:rPr>
          <w:rFonts w:ascii="Tahoma" w:hAnsi="Tahoma" w:cs="Tahoma"/>
        </w:rPr>
      </w:pPr>
      <w:r w:rsidRPr="00432B1A">
        <w:rPr>
          <w:rFonts w:ascii="Tahoma" w:hAnsi="Tahoma" w:cs="Tahoma"/>
          <w:bCs/>
          <w:color w:val="000000"/>
        </w:rPr>
        <w:t>a)</w:t>
      </w:r>
      <w:r>
        <w:rPr>
          <w:rFonts w:ascii="Tahoma" w:hAnsi="Tahoma" w:cs="Tahoma"/>
          <w:b/>
          <w:bCs/>
          <w:color w:val="000000"/>
        </w:rPr>
        <w:t xml:space="preserve"> </w:t>
      </w:r>
      <w:r>
        <w:rPr>
          <w:rFonts w:ascii="Tahoma" w:hAnsi="Tahoma" w:cs="Tahoma"/>
          <w:b/>
          <w:bCs/>
          <w:color w:val="000000"/>
        </w:rPr>
        <w:tab/>
      </w:r>
      <w:r w:rsidRPr="00430C33">
        <w:rPr>
          <w:rFonts w:ascii="Tahoma" w:hAnsi="Tahoma" w:cs="Tahoma"/>
        </w:rPr>
        <w:t>Podmínka environmentálně odpovědného zadávání je zadavatelem zohledněna v</w:t>
      </w:r>
      <w:r w:rsidRPr="00432B1A">
        <w:rPr>
          <w:rFonts w:ascii="Tahoma" w:hAnsi="Tahoma" w:cs="Tahoma"/>
        </w:rPr>
        <w:t xml:space="preserve"> </w:t>
      </w:r>
    </w:p>
    <w:p w14:paraId="333302AF" w14:textId="64428E30" w:rsidR="00432B1A" w:rsidRPr="00430C33" w:rsidRDefault="00432B1A" w:rsidP="00432B1A">
      <w:pPr>
        <w:autoSpaceDE w:val="0"/>
        <w:autoSpaceDN w:val="0"/>
        <w:adjustRightInd w:val="0"/>
        <w:spacing w:after="0" w:line="240" w:lineRule="auto"/>
        <w:ind w:left="708"/>
        <w:jc w:val="both"/>
        <w:rPr>
          <w:rFonts w:ascii="Tahoma" w:hAnsi="Tahoma" w:cs="Tahoma"/>
        </w:rPr>
      </w:pPr>
      <w:r w:rsidRPr="00430C33">
        <w:rPr>
          <w:rFonts w:ascii="Tahoma" w:hAnsi="Tahoma" w:cs="Tahoma"/>
        </w:rPr>
        <w:t>samotném účelu veřejné zakázky, kterým je výměna nynějších plynových kotlů za nové</w:t>
      </w:r>
      <w:r w:rsidRPr="002A1F6C">
        <w:rPr>
          <w:rFonts w:ascii="Tahoma" w:hAnsi="Tahoma" w:cs="Tahoma"/>
        </w:rPr>
        <w:t xml:space="preserve"> </w:t>
      </w:r>
      <w:r w:rsidRPr="00430C33">
        <w:rPr>
          <w:rFonts w:ascii="Tahoma" w:hAnsi="Tahoma" w:cs="Tahoma"/>
        </w:rPr>
        <w:t>efektivnější plynové kondenzační kotle, které budou zdrojem tepla pro vytápění a ohřev</w:t>
      </w:r>
      <w:r w:rsidRPr="002A1F6C">
        <w:rPr>
          <w:rFonts w:ascii="Tahoma" w:hAnsi="Tahoma" w:cs="Tahoma"/>
        </w:rPr>
        <w:t xml:space="preserve"> </w:t>
      </w:r>
      <w:r w:rsidRPr="00430C33">
        <w:rPr>
          <w:rFonts w:ascii="Tahoma" w:hAnsi="Tahoma" w:cs="Tahoma"/>
        </w:rPr>
        <w:t>teplé vody.</w:t>
      </w:r>
    </w:p>
    <w:p w14:paraId="46FAAF72" w14:textId="77777777" w:rsidR="00432B1A" w:rsidRPr="00432B1A" w:rsidRDefault="00432B1A" w:rsidP="00432B1A">
      <w:pPr>
        <w:autoSpaceDE w:val="0"/>
        <w:autoSpaceDN w:val="0"/>
        <w:adjustRightInd w:val="0"/>
        <w:spacing w:after="0" w:line="240" w:lineRule="auto"/>
        <w:ind w:left="708"/>
        <w:rPr>
          <w:rFonts w:ascii="Tahoma" w:hAnsi="Tahoma" w:cs="Tahoma"/>
          <w:color w:val="000000"/>
        </w:rPr>
      </w:pPr>
      <w:r w:rsidRPr="00430C33">
        <w:rPr>
          <w:rFonts w:ascii="Tahoma" w:hAnsi="Tahoma" w:cs="Tahoma"/>
        </w:rPr>
        <w:t>Po instalaci dojde ke snížení spotřeby zemního plynu a snížení emisí</w:t>
      </w:r>
      <w:r w:rsidRPr="002A1F6C">
        <w:rPr>
          <w:rFonts w:ascii="Tahoma" w:hAnsi="Tahoma" w:cs="Tahoma"/>
        </w:rPr>
        <w:t xml:space="preserve"> </w:t>
      </w:r>
      <w:r w:rsidRPr="00430C33">
        <w:rPr>
          <w:rFonts w:ascii="Tahoma" w:hAnsi="Tahoma" w:cs="Tahoma"/>
        </w:rPr>
        <w:t>znečišťujících látek do ovzduší v souladu s přístupnými emisemi dle platné legislativy.</w:t>
      </w:r>
    </w:p>
    <w:p w14:paraId="45403B7A" w14:textId="007A8818" w:rsidR="00432B1A" w:rsidRDefault="00432B1A" w:rsidP="00432B1A">
      <w:pPr>
        <w:autoSpaceDE w:val="0"/>
        <w:autoSpaceDN w:val="0"/>
        <w:adjustRightInd w:val="0"/>
        <w:spacing w:after="0" w:line="240" w:lineRule="auto"/>
        <w:jc w:val="both"/>
        <w:rPr>
          <w:rFonts w:ascii="Tahoma" w:hAnsi="Tahoma" w:cs="Tahoma"/>
        </w:rPr>
      </w:pPr>
    </w:p>
    <w:p w14:paraId="5644E27E" w14:textId="3BE4A813" w:rsidR="00BC14CB" w:rsidRDefault="00432B1A"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b</w:t>
      </w:r>
      <w:r w:rsidR="00BC14CB">
        <w:rPr>
          <w:rFonts w:ascii="Tahoma" w:hAnsi="Tahoma" w:cs="Tahoma"/>
          <w:color w:val="000000"/>
        </w:rPr>
        <w:t xml:space="preserve">) </w:t>
      </w:r>
      <w:r>
        <w:rPr>
          <w:rFonts w:ascii="Tahoma" w:hAnsi="Tahoma" w:cs="Tahoma"/>
          <w:color w:val="000000"/>
        </w:rPr>
        <w:tab/>
      </w:r>
      <w:r w:rsidR="008303BF" w:rsidRPr="00BC14CB">
        <w:rPr>
          <w:rFonts w:ascii="Tahoma" w:hAnsi="Tahoma" w:cs="Tahoma"/>
          <w:color w:val="000000"/>
        </w:rPr>
        <w:t>Zhotovitel se proto zavazuje po celou dobu trvání smluvního vztahu</w:t>
      </w:r>
      <w:r w:rsidR="00BC14CB">
        <w:rPr>
          <w:rFonts w:ascii="Tahoma" w:hAnsi="Tahoma" w:cs="Tahoma"/>
          <w:color w:val="000000"/>
        </w:rPr>
        <w:t>,</w:t>
      </w:r>
      <w:r w:rsidR="008303BF" w:rsidRPr="00BC14CB">
        <w:rPr>
          <w:rFonts w:ascii="Tahoma" w:hAnsi="Tahoma" w:cs="Tahoma"/>
          <w:color w:val="000000"/>
        </w:rPr>
        <w:t xml:space="preserve"> založeného </w:t>
      </w:r>
    </w:p>
    <w:p w14:paraId="2AD3ED2E" w14:textId="2225434D" w:rsidR="00BC14CB" w:rsidRPr="00BC14CB" w:rsidRDefault="008303BF" w:rsidP="00432B1A">
      <w:pPr>
        <w:autoSpaceDE w:val="0"/>
        <w:autoSpaceDN w:val="0"/>
        <w:adjustRightInd w:val="0"/>
        <w:spacing w:after="0" w:line="240" w:lineRule="auto"/>
        <w:ind w:left="708"/>
        <w:jc w:val="both"/>
        <w:rPr>
          <w:rFonts w:ascii="Tahoma" w:hAnsi="Tahoma" w:cs="Tahoma"/>
          <w:color w:val="000000"/>
        </w:rPr>
      </w:pPr>
      <w:r w:rsidRPr="00BC14CB">
        <w:rPr>
          <w:rFonts w:ascii="Tahoma" w:hAnsi="Tahoma" w:cs="Tahoma"/>
          <w:color w:val="000000"/>
        </w:rPr>
        <w:t>Smlouvou</w:t>
      </w:r>
      <w:r w:rsidR="00BC14CB">
        <w:rPr>
          <w:rFonts w:ascii="Tahoma" w:hAnsi="Tahoma" w:cs="Tahoma"/>
          <w:color w:val="000000"/>
        </w:rPr>
        <w:t>,</w:t>
      </w:r>
      <w:r w:rsidRPr="00BC14CB">
        <w:rPr>
          <w:rFonts w:ascii="Tahoma" w:hAnsi="Tahoma" w:cs="Tahoma"/>
          <w:color w:val="000000"/>
        </w:rPr>
        <w:t xml:space="preserve"> </w:t>
      </w:r>
      <w:r w:rsidR="00BC14CB" w:rsidRPr="00BC14CB">
        <w:rPr>
          <w:rFonts w:ascii="Tahoma" w:hAnsi="Tahoma" w:cs="Tahoma"/>
          <w:color w:val="000000"/>
        </w:rPr>
        <w:t>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AA71979" w14:textId="77777777" w:rsidR="00BC14CB" w:rsidRDefault="00BC14CB" w:rsidP="008303BF">
      <w:pPr>
        <w:pStyle w:val="Odstavecseseznamem"/>
        <w:autoSpaceDE w:val="0"/>
        <w:autoSpaceDN w:val="0"/>
        <w:adjustRightInd w:val="0"/>
        <w:spacing w:after="0" w:line="240" w:lineRule="auto"/>
        <w:ind w:left="360"/>
        <w:jc w:val="both"/>
        <w:rPr>
          <w:rFonts w:ascii="Tahoma" w:hAnsi="Tahoma" w:cs="Tahoma"/>
          <w:color w:val="000000"/>
        </w:rPr>
      </w:pPr>
    </w:p>
    <w:p w14:paraId="6B2CDF16" w14:textId="77777777" w:rsidR="00432B1A" w:rsidRDefault="00432B1A" w:rsidP="00432B1A">
      <w:pPr>
        <w:autoSpaceDE w:val="0"/>
        <w:autoSpaceDN w:val="0"/>
        <w:adjustRightInd w:val="0"/>
        <w:spacing w:after="0" w:line="240" w:lineRule="auto"/>
        <w:jc w:val="both"/>
        <w:rPr>
          <w:rFonts w:ascii="Tahoma" w:hAnsi="Tahoma" w:cs="Tahoma"/>
          <w:color w:val="000000"/>
        </w:rPr>
      </w:pPr>
      <w:r>
        <w:rPr>
          <w:rFonts w:ascii="Tahoma" w:hAnsi="Tahoma" w:cs="Tahoma"/>
          <w:color w:val="000000"/>
        </w:rPr>
        <w:t>c</w:t>
      </w:r>
      <w:r w:rsidR="00BC14CB">
        <w:rPr>
          <w:rFonts w:ascii="Tahoma" w:hAnsi="Tahoma" w:cs="Tahoma"/>
          <w:color w:val="000000"/>
        </w:rPr>
        <w:t xml:space="preserve">) </w:t>
      </w:r>
      <w:r>
        <w:rPr>
          <w:rFonts w:ascii="Tahoma" w:hAnsi="Tahoma" w:cs="Tahoma"/>
          <w:color w:val="000000"/>
        </w:rPr>
        <w:tab/>
      </w:r>
      <w:r w:rsidR="00BC14CB" w:rsidRPr="00BC14CB">
        <w:rPr>
          <w:rFonts w:ascii="Tahoma" w:hAnsi="Tahoma" w:cs="Tahoma"/>
          <w:color w:val="000000"/>
        </w:rPr>
        <w:t>Zhotovitel se zavazuje zajistit, v rámci realizace díla a</w:t>
      </w:r>
      <w:r w:rsidR="001857BE">
        <w:rPr>
          <w:rFonts w:ascii="Tahoma" w:hAnsi="Tahoma" w:cs="Tahoma"/>
          <w:color w:val="000000"/>
        </w:rPr>
        <w:t xml:space="preserve"> v souladu s technickou zprávou </w:t>
      </w:r>
    </w:p>
    <w:p w14:paraId="2E3ED8FE" w14:textId="11EE75CD" w:rsidR="00432B1A" w:rsidRDefault="001857BE" w:rsidP="00432B1A">
      <w:pPr>
        <w:autoSpaceDE w:val="0"/>
        <w:autoSpaceDN w:val="0"/>
        <w:adjustRightInd w:val="0"/>
        <w:spacing w:after="0" w:line="240" w:lineRule="auto"/>
        <w:ind w:left="708"/>
        <w:jc w:val="both"/>
        <w:rPr>
          <w:rFonts w:ascii="Tahoma" w:hAnsi="Tahoma" w:cs="Tahoma"/>
          <w:color w:val="000000"/>
        </w:rPr>
      </w:pPr>
      <w:r>
        <w:rPr>
          <w:rFonts w:ascii="Tahoma" w:hAnsi="Tahoma" w:cs="Tahoma"/>
          <w:color w:val="000000"/>
        </w:rPr>
        <w:t>i</w:t>
      </w:r>
      <w:r w:rsidR="00BC14CB" w:rsidRPr="00BC14CB">
        <w:rPr>
          <w:rFonts w:ascii="Tahoma" w:hAnsi="Tahoma" w:cs="Tahoma"/>
          <w:color w:val="000000"/>
        </w:rPr>
        <w:t xml:space="preserve"> </w:t>
      </w:r>
      <w:r w:rsidR="00432B1A" w:rsidRPr="00BC14CB">
        <w:rPr>
          <w:rFonts w:ascii="Tahoma" w:hAnsi="Tahoma" w:cs="Tahoma"/>
          <w:color w:val="000000"/>
        </w:rPr>
        <w:t xml:space="preserve">ekologickou likvidaci veškerých odpadů vzniklých z činnosti </w:t>
      </w:r>
      <w:r w:rsidR="00432B1A">
        <w:rPr>
          <w:rFonts w:ascii="Tahoma" w:hAnsi="Tahoma" w:cs="Tahoma"/>
          <w:color w:val="000000"/>
        </w:rPr>
        <w:t>zhotovitele při stavebních pracích,</w:t>
      </w:r>
      <w:r w:rsidR="00432B1A" w:rsidRPr="00BC14CB">
        <w:rPr>
          <w:rFonts w:ascii="Tahoma" w:hAnsi="Tahoma" w:cs="Tahoma"/>
          <w:color w:val="000000"/>
        </w:rPr>
        <w:t xml:space="preserve"> dodávce a montáži.</w:t>
      </w:r>
    </w:p>
    <w:p w14:paraId="2DB48B60" w14:textId="77777777" w:rsidR="00BC14CB" w:rsidRPr="00BC14CB" w:rsidRDefault="00BC14CB" w:rsidP="00BC14CB">
      <w:pPr>
        <w:autoSpaceDE w:val="0"/>
        <w:autoSpaceDN w:val="0"/>
        <w:adjustRightInd w:val="0"/>
        <w:spacing w:after="0" w:line="240" w:lineRule="auto"/>
        <w:ind w:left="360"/>
        <w:jc w:val="both"/>
        <w:rPr>
          <w:rFonts w:ascii="Tahoma" w:hAnsi="Tahoma" w:cs="Tahoma"/>
          <w:color w:val="000000"/>
        </w:rPr>
      </w:pPr>
    </w:p>
    <w:p w14:paraId="0FEF2631" w14:textId="77777777" w:rsidR="00432B1A" w:rsidRDefault="00432B1A" w:rsidP="00432B1A">
      <w:pPr>
        <w:autoSpaceDE w:val="0"/>
        <w:autoSpaceDN w:val="0"/>
        <w:adjustRightInd w:val="0"/>
        <w:spacing w:after="0" w:line="240" w:lineRule="auto"/>
        <w:jc w:val="both"/>
        <w:rPr>
          <w:rFonts w:ascii="Tahoma" w:hAnsi="Tahoma" w:cs="Tahoma"/>
        </w:rPr>
      </w:pPr>
      <w:r>
        <w:rPr>
          <w:rFonts w:ascii="Tahoma" w:hAnsi="Tahoma" w:cs="Tahoma"/>
        </w:rPr>
        <w:t>d</w:t>
      </w:r>
      <w:r w:rsidR="00BC14CB" w:rsidRPr="00C6237A">
        <w:rPr>
          <w:rFonts w:ascii="Tahoma" w:hAnsi="Tahoma" w:cs="Tahoma"/>
        </w:rPr>
        <w:t xml:space="preserve">) </w:t>
      </w:r>
      <w:r>
        <w:rPr>
          <w:rFonts w:ascii="Tahoma" w:hAnsi="Tahoma" w:cs="Tahoma"/>
        </w:rPr>
        <w:tab/>
      </w:r>
      <w:r w:rsidR="00BC14CB" w:rsidRPr="00C6237A">
        <w:rPr>
          <w:rFonts w:ascii="Tahoma" w:hAnsi="Tahoma" w:cs="Tahoma"/>
        </w:rPr>
        <w:t xml:space="preserve">Zhotovitel prohlašuje, že neumožňuje výkon nelegální práce ve smyslu zákona č. </w:t>
      </w:r>
    </w:p>
    <w:p w14:paraId="1E316CE6" w14:textId="798371B6" w:rsidR="00432B1A" w:rsidRPr="00C6237A" w:rsidRDefault="00BC14CB" w:rsidP="00432B1A">
      <w:pPr>
        <w:autoSpaceDE w:val="0"/>
        <w:autoSpaceDN w:val="0"/>
        <w:adjustRightInd w:val="0"/>
        <w:spacing w:after="0" w:line="240" w:lineRule="auto"/>
        <w:ind w:left="708"/>
        <w:jc w:val="both"/>
        <w:rPr>
          <w:rFonts w:ascii="Tahoma" w:hAnsi="Tahoma" w:cs="Tahoma"/>
        </w:rPr>
      </w:pPr>
      <w:r w:rsidRPr="00C6237A">
        <w:rPr>
          <w:rFonts w:ascii="Tahoma" w:hAnsi="Tahoma" w:cs="Tahoma"/>
        </w:rPr>
        <w:t xml:space="preserve">435/2004 </w:t>
      </w:r>
      <w:r w:rsidR="00432B1A" w:rsidRPr="00C6237A">
        <w:rPr>
          <w:rFonts w:ascii="Tahoma" w:hAnsi="Tahoma" w:cs="Tahoma"/>
        </w:rPr>
        <w:t>Sb., o zaměstnanosti, ve znění pozdějších předpisů, a ani neode</w:t>
      </w:r>
      <w:r w:rsidR="00432B1A">
        <w:rPr>
          <w:rFonts w:ascii="Tahoma" w:hAnsi="Tahoma" w:cs="Tahoma"/>
        </w:rPr>
        <w:t xml:space="preserve">bírá žádné plnění od osoby, </w:t>
      </w:r>
      <w:r w:rsidR="00432B1A" w:rsidRPr="00C6237A">
        <w:rPr>
          <w:rFonts w:ascii="Tahoma" w:hAnsi="Tahoma" w:cs="Tahoma"/>
        </w:rPr>
        <w:t xml:space="preserve">která by výkon nelegální práce umožňovala. V případě, </w:t>
      </w:r>
      <w:r w:rsidR="00432B1A">
        <w:rPr>
          <w:rFonts w:ascii="Tahoma" w:hAnsi="Tahoma" w:cs="Tahoma"/>
        </w:rPr>
        <w:t xml:space="preserve">že se toto prohlášení ukáže v </w:t>
      </w:r>
      <w:r w:rsidR="00432B1A" w:rsidRPr="00C6237A">
        <w:rPr>
          <w:rFonts w:ascii="Tahoma" w:hAnsi="Tahoma" w:cs="Tahoma"/>
        </w:rPr>
        <w:t>budoucnu nepravdivým a vznikne ručení Objednatele ve s</w:t>
      </w:r>
      <w:r w:rsidR="00432B1A">
        <w:rPr>
          <w:rFonts w:ascii="Tahoma" w:hAnsi="Tahoma" w:cs="Tahoma"/>
        </w:rPr>
        <w:t xml:space="preserve">myslu zákona č. 435/2004 Sb., </w:t>
      </w:r>
      <w:r w:rsidR="00432B1A" w:rsidRPr="00C6237A">
        <w:rPr>
          <w:rFonts w:ascii="Tahoma" w:hAnsi="Tahoma" w:cs="Tahoma"/>
        </w:rPr>
        <w:t>má Objednatel nárok na náhradu všeho, co za Zhotovitele v souvislosti s tímto ručením plnil.</w:t>
      </w:r>
    </w:p>
    <w:p w14:paraId="692B7D6F" w14:textId="53D13FA8" w:rsidR="00432B1A" w:rsidRPr="00C6237A" w:rsidRDefault="00432B1A" w:rsidP="00432B1A">
      <w:pPr>
        <w:autoSpaceDE w:val="0"/>
        <w:autoSpaceDN w:val="0"/>
        <w:adjustRightInd w:val="0"/>
        <w:spacing w:after="0" w:line="240" w:lineRule="auto"/>
        <w:jc w:val="both"/>
        <w:rPr>
          <w:rFonts w:ascii="Tahoma" w:hAnsi="Tahoma" w:cs="Tahoma"/>
        </w:rPr>
      </w:pPr>
      <w:r w:rsidRPr="00C6237A">
        <w:rPr>
          <w:rFonts w:ascii="Tahoma" w:hAnsi="Tahoma" w:cs="Tahoma"/>
        </w:rPr>
        <w:t xml:space="preserve">    </w:t>
      </w:r>
    </w:p>
    <w:p w14:paraId="3DCBD960" w14:textId="73259BDA" w:rsidR="00432B1A" w:rsidRPr="00C6237A" w:rsidRDefault="00432B1A" w:rsidP="00432B1A">
      <w:pPr>
        <w:autoSpaceDE w:val="0"/>
        <w:autoSpaceDN w:val="0"/>
        <w:adjustRightInd w:val="0"/>
        <w:spacing w:after="0" w:line="240" w:lineRule="auto"/>
        <w:ind w:firstLine="708"/>
        <w:jc w:val="both"/>
        <w:rPr>
          <w:rFonts w:ascii="Tahoma" w:hAnsi="Tahoma" w:cs="Tahoma"/>
        </w:rPr>
      </w:pPr>
    </w:p>
    <w:p w14:paraId="6B42BF1F" w14:textId="6919CF45" w:rsidR="00432B1A" w:rsidRPr="00C6237A" w:rsidRDefault="00432B1A" w:rsidP="00432B1A">
      <w:pPr>
        <w:autoSpaceDE w:val="0"/>
        <w:autoSpaceDN w:val="0"/>
        <w:adjustRightInd w:val="0"/>
        <w:spacing w:after="0" w:line="240" w:lineRule="auto"/>
        <w:jc w:val="both"/>
        <w:rPr>
          <w:rFonts w:ascii="Tahoma" w:hAnsi="Tahoma" w:cs="Tahoma"/>
        </w:rPr>
      </w:pPr>
      <w:r w:rsidRPr="00C6237A">
        <w:rPr>
          <w:rFonts w:ascii="Tahoma" w:hAnsi="Tahoma" w:cs="Tahoma"/>
        </w:rPr>
        <w:t xml:space="preserve">    </w:t>
      </w:r>
    </w:p>
    <w:p w14:paraId="5BCE5A29" w14:textId="77777777" w:rsidR="0010551E" w:rsidRDefault="0010551E" w:rsidP="0010551E">
      <w:pPr>
        <w:autoSpaceDE w:val="0"/>
        <w:autoSpaceDN w:val="0"/>
        <w:adjustRightInd w:val="0"/>
        <w:spacing w:after="0" w:line="240" w:lineRule="auto"/>
        <w:jc w:val="both"/>
        <w:rPr>
          <w:rFonts w:ascii="Tahoma" w:hAnsi="Tahoma" w:cs="Tahoma"/>
          <w:color w:val="000000"/>
        </w:rPr>
      </w:pPr>
      <w:r>
        <w:rPr>
          <w:rFonts w:ascii="Tahoma" w:hAnsi="Tahoma" w:cs="Tahoma"/>
          <w:color w:val="000000"/>
        </w:rPr>
        <w:t>e</w:t>
      </w:r>
      <w:r w:rsidR="00BC14CB" w:rsidRPr="00BC14CB">
        <w:rPr>
          <w:rFonts w:ascii="Tahoma" w:hAnsi="Tahoma" w:cs="Tahoma"/>
          <w:color w:val="000000"/>
        </w:rPr>
        <w:t xml:space="preserve">) </w:t>
      </w:r>
      <w:r>
        <w:rPr>
          <w:rFonts w:ascii="Tahoma" w:hAnsi="Tahoma" w:cs="Tahoma"/>
          <w:color w:val="000000"/>
        </w:rPr>
        <w:tab/>
      </w:r>
      <w:r w:rsidR="00BC14CB" w:rsidRPr="00BC14CB">
        <w:rPr>
          <w:rFonts w:ascii="Tahoma" w:hAnsi="Tahoma" w:cs="Tahoma"/>
          <w:color w:val="000000"/>
        </w:rPr>
        <w:t xml:space="preserve">Zhotovitel při plnění předmětu díla zajistí legální zaměstnávání, férové a důstojné </w:t>
      </w:r>
    </w:p>
    <w:p w14:paraId="5A91A94A" w14:textId="77A3A3C3" w:rsidR="0010551E" w:rsidRDefault="00BC14CB" w:rsidP="0010551E">
      <w:pPr>
        <w:autoSpaceDE w:val="0"/>
        <w:autoSpaceDN w:val="0"/>
        <w:adjustRightInd w:val="0"/>
        <w:spacing w:after="0" w:line="240" w:lineRule="auto"/>
        <w:ind w:left="708"/>
        <w:jc w:val="both"/>
        <w:rPr>
          <w:rFonts w:ascii="Tahoma" w:hAnsi="Tahoma" w:cs="Tahoma"/>
          <w:color w:val="000000"/>
        </w:rPr>
      </w:pPr>
      <w:r w:rsidRPr="00BC14CB">
        <w:rPr>
          <w:rFonts w:ascii="Tahoma" w:hAnsi="Tahoma" w:cs="Tahoma"/>
          <w:color w:val="000000"/>
        </w:rPr>
        <w:lastRenderedPageBreak/>
        <w:t xml:space="preserve">pracovní </w:t>
      </w:r>
      <w:r w:rsidR="0010551E" w:rsidRPr="00BC14CB">
        <w:rPr>
          <w:rFonts w:ascii="Tahoma" w:hAnsi="Tahoma" w:cs="Tahoma"/>
          <w:color w:val="000000"/>
        </w:rPr>
        <w:t>podmínky a odpovídající úroveň bezpečnosti práce pro všechny osoby, které se budou na plnění předmětu díla podílet.</w:t>
      </w:r>
    </w:p>
    <w:p w14:paraId="1BD6B9A7" w14:textId="179CEE8C" w:rsidR="00BC14CB" w:rsidRPr="00BC14CB" w:rsidRDefault="00BC14CB" w:rsidP="00BC14CB">
      <w:pPr>
        <w:pStyle w:val="Odstavecseseznamem"/>
        <w:autoSpaceDE w:val="0"/>
        <w:autoSpaceDN w:val="0"/>
        <w:adjustRightInd w:val="0"/>
        <w:spacing w:after="0" w:line="240" w:lineRule="auto"/>
        <w:ind w:left="360"/>
        <w:jc w:val="both"/>
        <w:rPr>
          <w:rFonts w:ascii="Tahoma" w:hAnsi="Tahoma" w:cs="Tahoma"/>
          <w:color w:val="000000"/>
        </w:rPr>
      </w:pPr>
    </w:p>
    <w:p w14:paraId="5ACABC17" w14:textId="77777777" w:rsidR="0010551E" w:rsidRDefault="0010551E" w:rsidP="0010551E">
      <w:pPr>
        <w:autoSpaceDE w:val="0"/>
        <w:autoSpaceDN w:val="0"/>
        <w:adjustRightInd w:val="0"/>
        <w:spacing w:after="0" w:line="240" w:lineRule="auto"/>
        <w:jc w:val="both"/>
        <w:rPr>
          <w:rFonts w:ascii="Tahoma" w:hAnsi="Tahoma" w:cs="Tahoma"/>
          <w:color w:val="000000"/>
        </w:rPr>
      </w:pPr>
      <w:r w:rsidRPr="0010551E">
        <w:rPr>
          <w:rFonts w:ascii="Tahoma" w:hAnsi="Tahoma" w:cs="Tahoma"/>
          <w:color w:val="000000"/>
        </w:rPr>
        <w:t>f</w:t>
      </w:r>
      <w:r w:rsidR="00BC14CB" w:rsidRPr="0010551E">
        <w:rPr>
          <w:rFonts w:ascii="Tahoma" w:hAnsi="Tahoma" w:cs="Tahoma"/>
          <w:color w:val="000000"/>
        </w:rPr>
        <w:t xml:space="preserve">) </w:t>
      </w:r>
      <w:r w:rsidRPr="0010551E">
        <w:rPr>
          <w:rFonts w:ascii="Tahoma" w:hAnsi="Tahoma" w:cs="Tahoma"/>
          <w:color w:val="000000"/>
        </w:rPr>
        <w:tab/>
      </w:r>
      <w:r w:rsidR="00BC14CB" w:rsidRPr="0010551E">
        <w:rPr>
          <w:rFonts w:ascii="Tahoma" w:hAnsi="Tahoma" w:cs="Tahoma"/>
          <w:color w:val="000000"/>
        </w:rPr>
        <w:t xml:space="preserve">Zhotovitel vyvine maximální úsilí, aby byly minimalizovány dopady na životní prostředí, </w:t>
      </w:r>
    </w:p>
    <w:p w14:paraId="0AEEF165" w14:textId="19472E5F" w:rsidR="0010551E" w:rsidRPr="0010551E" w:rsidRDefault="00BC14CB" w:rsidP="0010551E">
      <w:pPr>
        <w:autoSpaceDE w:val="0"/>
        <w:autoSpaceDN w:val="0"/>
        <w:adjustRightInd w:val="0"/>
        <w:spacing w:after="0" w:line="240" w:lineRule="auto"/>
        <w:ind w:left="708"/>
        <w:jc w:val="both"/>
        <w:rPr>
          <w:rFonts w:ascii="Tahoma" w:hAnsi="Tahoma" w:cs="Tahoma"/>
          <w:color w:val="000000"/>
        </w:rPr>
      </w:pPr>
      <w:r w:rsidRPr="0010551E">
        <w:rPr>
          <w:rFonts w:ascii="Tahoma" w:hAnsi="Tahoma" w:cs="Tahoma"/>
          <w:color w:val="000000"/>
        </w:rPr>
        <w:t>bude</w:t>
      </w:r>
      <w:r w:rsidR="0010551E" w:rsidRPr="0010551E">
        <w:rPr>
          <w:rFonts w:ascii="Tahoma" w:hAnsi="Tahoma" w:cs="Tahoma"/>
          <w:color w:val="000000"/>
        </w:rPr>
        <w:t xml:space="preserve"> respektovat udržitelnost či možnosti cirkulární ekonomiky, a pokud je to možné a vhodné,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Zhotovitel i u svých poddodavatelů.</w:t>
      </w:r>
    </w:p>
    <w:p w14:paraId="3442A39D" w14:textId="6914E2FA" w:rsidR="00BC14CB" w:rsidRPr="00BC14CB" w:rsidRDefault="00BC14CB" w:rsidP="00BC14CB">
      <w:pPr>
        <w:autoSpaceDE w:val="0"/>
        <w:autoSpaceDN w:val="0"/>
        <w:adjustRightInd w:val="0"/>
        <w:spacing w:after="0" w:line="240" w:lineRule="auto"/>
        <w:jc w:val="both"/>
        <w:rPr>
          <w:rFonts w:ascii="Tahoma" w:hAnsi="Tahoma" w:cs="Tahoma"/>
          <w:color w:val="000000"/>
        </w:rPr>
      </w:pPr>
    </w:p>
    <w:p w14:paraId="08A45D74" w14:textId="4E87782C" w:rsidR="00DC09D3" w:rsidRDefault="006B472E" w:rsidP="00DC09D3">
      <w:pPr>
        <w:spacing w:after="0" w:line="240" w:lineRule="auto"/>
        <w:jc w:val="both"/>
        <w:rPr>
          <w:rFonts w:ascii="Tahoma" w:hAnsi="Tahoma" w:cs="Tahoma"/>
          <w:color w:val="000000"/>
        </w:rPr>
      </w:pPr>
      <w:r>
        <w:rPr>
          <w:rFonts w:ascii="Tahoma" w:hAnsi="Tahoma" w:cs="Tahoma"/>
          <w:color w:val="000000"/>
        </w:rPr>
        <w:t>g</w:t>
      </w:r>
      <w:r w:rsidR="00DC09D3">
        <w:rPr>
          <w:rFonts w:ascii="Tahoma" w:hAnsi="Tahoma" w:cs="Tahoma"/>
          <w:color w:val="000000"/>
        </w:rPr>
        <w:t xml:space="preserve">) </w:t>
      </w:r>
      <w:r>
        <w:rPr>
          <w:rFonts w:ascii="Tahoma" w:hAnsi="Tahoma" w:cs="Tahoma"/>
          <w:color w:val="000000"/>
        </w:rPr>
        <w:tab/>
      </w:r>
      <w:r w:rsidR="008303BF" w:rsidRPr="00DC09D3">
        <w:rPr>
          <w:rFonts w:ascii="Tahoma" w:hAnsi="Tahoma" w:cs="Tahoma"/>
          <w:color w:val="000000"/>
        </w:rPr>
        <w:t xml:space="preserve">Objednatel je oprávněn průběžně (kdykoliv </w:t>
      </w:r>
      <w:r w:rsidR="00C6237A">
        <w:rPr>
          <w:rFonts w:ascii="Tahoma" w:hAnsi="Tahoma" w:cs="Tahoma"/>
          <w:color w:val="000000"/>
        </w:rPr>
        <w:t xml:space="preserve">v průběhu předmětu plnění této </w:t>
      </w:r>
      <w:r w:rsidR="008303BF" w:rsidRPr="00DC09D3">
        <w:rPr>
          <w:rFonts w:ascii="Tahoma" w:hAnsi="Tahoma" w:cs="Tahoma"/>
          <w:color w:val="000000"/>
        </w:rPr>
        <w:t xml:space="preserve">Smlouvy) </w:t>
      </w:r>
      <w:r w:rsidR="00DC09D3">
        <w:rPr>
          <w:rFonts w:ascii="Tahoma" w:hAnsi="Tahoma" w:cs="Tahoma"/>
          <w:color w:val="000000"/>
        </w:rPr>
        <w:t xml:space="preserve">   </w:t>
      </w:r>
    </w:p>
    <w:p w14:paraId="6BD78CA8" w14:textId="26DB5A34"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6B472E">
        <w:rPr>
          <w:rFonts w:ascii="Tahoma" w:hAnsi="Tahoma" w:cs="Tahoma"/>
          <w:color w:val="000000"/>
        </w:rPr>
        <w:tab/>
      </w:r>
      <w:r w:rsidR="008303BF" w:rsidRPr="00DC09D3">
        <w:rPr>
          <w:rFonts w:ascii="Tahoma" w:hAnsi="Tahoma" w:cs="Tahoma"/>
          <w:color w:val="000000"/>
        </w:rPr>
        <w:t xml:space="preserve">kontrolovat dodržování povinností Zhotovitele i jeho poddodavatelů (a to i přímo u osob </w:t>
      </w:r>
      <w:r>
        <w:rPr>
          <w:rFonts w:ascii="Tahoma" w:hAnsi="Tahoma" w:cs="Tahoma"/>
          <w:color w:val="000000"/>
        </w:rPr>
        <w:t xml:space="preserve"> </w:t>
      </w:r>
    </w:p>
    <w:p w14:paraId="0496F60A" w14:textId="3CD13BBB" w:rsidR="006B472E" w:rsidRDefault="008303BF" w:rsidP="006B472E">
      <w:pPr>
        <w:spacing w:after="0" w:line="240" w:lineRule="auto"/>
        <w:ind w:left="708"/>
        <w:jc w:val="both"/>
        <w:rPr>
          <w:rFonts w:ascii="Tahoma" w:hAnsi="Tahoma" w:cs="Tahoma"/>
          <w:color w:val="000000"/>
        </w:rPr>
      </w:pPr>
      <w:r w:rsidRPr="00DC09D3">
        <w:rPr>
          <w:rFonts w:ascii="Tahoma" w:hAnsi="Tahoma" w:cs="Tahoma"/>
          <w:color w:val="000000"/>
        </w:rPr>
        <w:t>podílejících se na plnění předmětu smlouvy), přičemž Zhot</w:t>
      </w:r>
      <w:r w:rsidR="006B472E">
        <w:rPr>
          <w:rFonts w:ascii="Tahoma" w:hAnsi="Tahoma" w:cs="Tahoma"/>
          <w:color w:val="000000"/>
        </w:rPr>
        <w:t xml:space="preserve">ovitel je povinen tuto kontrolu </w:t>
      </w:r>
      <w:r w:rsidR="006B472E" w:rsidRPr="00DC09D3">
        <w:rPr>
          <w:rFonts w:ascii="Tahoma" w:hAnsi="Tahoma" w:cs="Tahoma"/>
          <w:color w:val="000000"/>
        </w:rPr>
        <w:t>umožnit, strpět a poskytnout Objednateli nezbytnou součinnost k jejímu provedení, tj. předložit (či zajistit předložení) příslušných dokladů (zejména, nikoli však výlučně pracovněprávních smluv, mzdových listů) a to bez zbytečného odkladu od výzvy, nejpozději však do 2 pracovních dnů. Stejný postup musí být Zhotovit</w:t>
      </w:r>
      <w:r w:rsidR="006B472E">
        <w:rPr>
          <w:rFonts w:ascii="Tahoma" w:hAnsi="Tahoma" w:cs="Tahoma"/>
          <w:color w:val="000000"/>
        </w:rPr>
        <w:t xml:space="preserve">elem zajištěn i ze strany příp. </w:t>
      </w:r>
      <w:r w:rsidR="006B472E" w:rsidRPr="00DC09D3">
        <w:rPr>
          <w:rFonts w:ascii="Tahoma" w:hAnsi="Tahoma" w:cs="Tahoma"/>
          <w:color w:val="000000"/>
        </w:rPr>
        <w:t>poddodavatelů.</w:t>
      </w:r>
    </w:p>
    <w:p w14:paraId="2E6991DC" w14:textId="7F7630ED" w:rsidR="006B472E" w:rsidRDefault="006B472E" w:rsidP="006B472E">
      <w:pPr>
        <w:spacing w:after="0" w:line="240" w:lineRule="auto"/>
        <w:jc w:val="both"/>
        <w:rPr>
          <w:rFonts w:ascii="Tahoma" w:hAnsi="Tahoma" w:cs="Tahoma"/>
          <w:color w:val="000000"/>
        </w:rPr>
      </w:pPr>
      <w:r>
        <w:rPr>
          <w:rFonts w:ascii="Tahoma" w:hAnsi="Tahoma" w:cs="Tahoma"/>
          <w:color w:val="000000"/>
        </w:rPr>
        <w:t xml:space="preserve">    </w:t>
      </w:r>
    </w:p>
    <w:p w14:paraId="45E69B5B" w14:textId="1E6EB4A0" w:rsidR="008303BF" w:rsidRPr="00DC09D3" w:rsidRDefault="008E54F2" w:rsidP="00DC09D3">
      <w:pPr>
        <w:spacing w:line="240" w:lineRule="auto"/>
        <w:jc w:val="both"/>
        <w:rPr>
          <w:rFonts w:ascii="Tahoma" w:hAnsi="Tahoma" w:cs="Tahoma"/>
          <w:b/>
        </w:rPr>
      </w:pPr>
      <w:r>
        <w:rPr>
          <w:rFonts w:ascii="Tahoma" w:hAnsi="Tahoma" w:cs="Tahoma"/>
        </w:rPr>
        <w:t>h</w:t>
      </w:r>
      <w:r w:rsidR="00DC09D3">
        <w:rPr>
          <w:rFonts w:ascii="Tahoma" w:hAnsi="Tahoma" w:cs="Tahoma"/>
        </w:rPr>
        <w:t xml:space="preserve">) </w:t>
      </w:r>
      <w:r>
        <w:rPr>
          <w:rFonts w:ascii="Tahoma" w:hAnsi="Tahoma" w:cs="Tahoma"/>
        </w:rPr>
        <w:tab/>
      </w:r>
      <w:r w:rsidR="008303BF" w:rsidRPr="00DC09D3">
        <w:rPr>
          <w:rFonts w:ascii="Tahoma" w:hAnsi="Tahoma" w:cs="Tahoma"/>
        </w:rPr>
        <w:t>Sankce za porušení poža</w:t>
      </w:r>
      <w:r w:rsidR="00800038">
        <w:rPr>
          <w:rFonts w:ascii="Tahoma" w:hAnsi="Tahoma" w:cs="Tahoma"/>
        </w:rPr>
        <w:t>davků je stanovena v čl. XIII</w:t>
      </w:r>
      <w:r w:rsidR="002E504C" w:rsidRPr="00DC09D3">
        <w:rPr>
          <w:rFonts w:ascii="Tahoma" w:hAnsi="Tahoma" w:cs="Tahoma"/>
        </w:rPr>
        <w:t>., odst. 11</w:t>
      </w:r>
      <w:r w:rsidR="008303BF" w:rsidRPr="00DC09D3">
        <w:rPr>
          <w:rFonts w:ascii="Tahoma" w:hAnsi="Tahoma" w:cs="Tahoma"/>
        </w:rPr>
        <w:t xml:space="preserve"> této smlouvy.</w:t>
      </w:r>
    </w:p>
    <w:p w14:paraId="3AFA5C16" w14:textId="77777777" w:rsidR="005320FF" w:rsidRPr="00386F09" w:rsidRDefault="005320FF" w:rsidP="00CC1229">
      <w:pPr>
        <w:pStyle w:val="Bezmezer"/>
        <w:ind w:left="360"/>
        <w:jc w:val="center"/>
        <w:rPr>
          <w:rFonts w:ascii="Tahoma" w:hAnsi="Tahoma" w:cs="Tahoma"/>
          <w:b/>
        </w:rPr>
      </w:pPr>
      <w:r w:rsidRPr="00386F09">
        <w:rPr>
          <w:rFonts w:ascii="Tahoma" w:hAnsi="Tahoma" w:cs="Tahoma"/>
          <w:b/>
        </w:rPr>
        <w:t>III.</w:t>
      </w:r>
    </w:p>
    <w:p w14:paraId="31AB8EC3" w14:textId="77777777" w:rsidR="005320FF" w:rsidRPr="00386F09" w:rsidRDefault="005320FF" w:rsidP="005320FF">
      <w:pPr>
        <w:pStyle w:val="Bezmezer"/>
        <w:jc w:val="center"/>
        <w:rPr>
          <w:rFonts w:ascii="Tahoma" w:hAnsi="Tahoma" w:cs="Tahoma"/>
          <w:b/>
        </w:rPr>
      </w:pPr>
      <w:r w:rsidRPr="00386F09">
        <w:rPr>
          <w:rFonts w:ascii="Tahoma" w:hAnsi="Tahoma" w:cs="Tahoma"/>
          <w:b/>
        </w:rPr>
        <w:t xml:space="preserve">Předmět </w:t>
      </w:r>
      <w:r w:rsidR="00703B26" w:rsidRPr="00386F09">
        <w:rPr>
          <w:rFonts w:ascii="Tahoma" w:hAnsi="Tahoma" w:cs="Tahoma"/>
          <w:b/>
        </w:rPr>
        <w:t xml:space="preserve">plnění </w:t>
      </w:r>
    </w:p>
    <w:p w14:paraId="1D908F5B" w14:textId="77777777" w:rsidR="005320FF" w:rsidRPr="00386F09" w:rsidRDefault="005320FF" w:rsidP="005320FF">
      <w:pPr>
        <w:pStyle w:val="Bezmezer"/>
        <w:jc w:val="center"/>
        <w:rPr>
          <w:rFonts w:ascii="Tahoma" w:hAnsi="Tahoma" w:cs="Tahoma"/>
          <w:b/>
        </w:rPr>
      </w:pPr>
    </w:p>
    <w:p w14:paraId="0D9B2AE0" w14:textId="77777777" w:rsidR="00AB33AD" w:rsidRPr="00AB33AD" w:rsidRDefault="009B4A9A" w:rsidP="00F65E9B">
      <w:pPr>
        <w:pStyle w:val="Bezmezer"/>
        <w:widowControl w:val="0"/>
        <w:spacing w:line="276" w:lineRule="auto"/>
        <w:jc w:val="both"/>
        <w:rPr>
          <w:rFonts w:ascii="Tahoma" w:hAnsi="Tahoma" w:cs="Tahoma"/>
        </w:rPr>
      </w:pPr>
      <w:r w:rsidRPr="00AB33AD">
        <w:rPr>
          <w:rFonts w:ascii="Tahoma" w:hAnsi="Tahoma" w:cs="Tahoma"/>
        </w:rPr>
        <w:t xml:space="preserve">1. </w:t>
      </w:r>
      <w:r w:rsidR="006F63D9" w:rsidRPr="00AB33AD">
        <w:rPr>
          <w:rFonts w:ascii="Tahoma" w:hAnsi="Tahoma" w:cs="Tahoma"/>
        </w:rPr>
        <w:tab/>
      </w:r>
      <w:r w:rsidR="00AB33AD" w:rsidRPr="00AB33AD">
        <w:rPr>
          <w:rFonts w:ascii="Tahoma" w:hAnsi="Tahoma" w:cs="Tahoma"/>
        </w:rPr>
        <w:t xml:space="preserve">Předmět plnění zahrnuje provedení výměny plynových kondenzačních kotlů v </w:t>
      </w:r>
    </w:p>
    <w:p w14:paraId="0B2268B7" w14:textId="1F5B5366" w:rsidR="00AB33AD" w:rsidRPr="00AB33AD" w:rsidRDefault="00AB33AD" w:rsidP="00F65E9B">
      <w:pPr>
        <w:pStyle w:val="Bezmezer"/>
        <w:widowControl w:val="0"/>
        <w:spacing w:line="276" w:lineRule="auto"/>
        <w:ind w:left="708"/>
        <w:jc w:val="both"/>
        <w:rPr>
          <w:rFonts w:ascii="Tahoma" w:hAnsi="Tahoma" w:cs="Tahoma"/>
        </w:rPr>
      </w:pPr>
      <w:r w:rsidRPr="00AB33AD">
        <w:rPr>
          <w:rFonts w:ascii="Tahoma" w:hAnsi="Tahoma" w:cs="Tahoma"/>
        </w:rPr>
        <w:t>kotelnách dvou objektů Zadavatele, z důvodu nevyhovujícího technického stavu stávajícího zařízení.</w:t>
      </w:r>
    </w:p>
    <w:p w14:paraId="4217E75B" w14:textId="77777777" w:rsidR="00AB33AD" w:rsidRPr="00AB33AD" w:rsidRDefault="00AB33AD" w:rsidP="00F65E9B">
      <w:pPr>
        <w:pStyle w:val="Bezmezer"/>
        <w:widowControl w:val="0"/>
        <w:spacing w:line="276" w:lineRule="auto"/>
        <w:ind w:left="708"/>
        <w:jc w:val="both"/>
        <w:rPr>
          <w:rFonts w:ascii="Tahoma" w:hAnsi="Tahoma" w:cs="Tahoma"/>
        </w:rPr>
      </w:pPr>
      <w:r w:rsidRPr="00AB33AD">
        <w:rPr>
          <w:rFonts w:ascii="Tahoma" w:hAnsi="Tahoma" w:cs="Tahoma"/>
        </w:rPr>
        <w:t xml:space="preserve">Předmětem plnění je mimo jiné, odvzdušnění všech systému a provedení veškerých souvisejících zkoušek a revizí vč. pořízení protokolů, tak aby mohla být kotelna uvedena do řádného provozu. </w:t>
      </w:r>
    </w:p>
    <w:p w14:paraId="2A1374B6" w14:textId="242F3CD3" w:rsidR="00AB33AD" w:rsidRPr="00AB33AD" w:rsidRDefault="00AB33AD" w:rsidP="00F65E9B">
      <w:pPr>
        <w:pStyle w:val="Bezmezer"/>
        <w:widowControl w:val="0"/>
        <w:spacing w:line="276" w:lineRule="auto"/>
        <w:ind w:left="708"/>
        <w:jc w:val="both"/>
        <w:rPr>
          <w:rFonts w:ascii="Tahoma" w:hAnsi="Tahoma" w:cs="Tahoma"/>
        </w:rPr>
      </w:pPr>
      <w:r w:rsidRPr="00AB33AD">
        <w:rPr>
          <w:rFonts w:ascii="Tahoma" w:hAnsi="Tahoma" w:cs="Tahoma"/>
        </w:rPr>
        <w:t xml:space="preserve">Nové kotle musí umožňovat napojení na stávající soustavu ÚT, ZTI, plynu, MaR a odkouření bez zásadních zásahů do těchto rozvodů. Kotel musí umožňovat zapojení vč. ovládání a čidel nadřazeného systémem MaR. </w:t>
      </w:r>
    </w:p>
    <w:p w14:paraId="000459A0" w14:textId="2122670C" w:rsidR="00B67888" w:rsidRPr="009B4A9A" w:rsidRDefault="00047E92" w:rsidP="00F65E9B">
      <w:pPr>
        <w:ind w:left="708"/>
        <w:rPr>
          <w:rFonts w:ascii="Tahoma" w:hAnsi="Tahoma" w:cs="Tahoma"/>
          <w:bCs/>
          <w:vanish/>
          <w:color w:val="00B050"/>
        </w:rPr>
      </w:pPr>
      <w:r w:rsidRPr="009B4A9A">
        <w:rPr>
          <w:rStyle w:val="markedcontent"/>
          <w:rFonts w:ascii="Tahoma" w:hAnsi="Tahoma" w:cs="Tahoma"/>
        </w:rPr>
        <w:t>S</w:t>
      </w:r>
      <w:r w:rsidR="003A2A29">
        <w:rPr>
          <w:rStyle w:val="markedcontent"/>
          <w:rFonts w:ascii="Tahoma" w:hAnsi="Tahoma" w:cs="Tahoma"/>
        </w:rPr>
        <w:t xml:space="preserve">oučástí předmětu plnění budou </w:t>
      </w:r>
      <w:r w:rsidR="00B67888" w:rsidRPr="009B4A9A">
        <w:rPr>
          <w:rStyle w:val="markedcontent"/>
          <w:rFonts w:ascii="Tahoma" w:hAnsi="Tahoma" w:cs="Tahoma"/>
        </w:rPr>
        <w:t>i ostatní práce spojené s realizací předmětu plnění, uvedené v zadávací dokumentaci a jejich přílohách.</w:t>
      </w:r>
      <w:r w:rsidR="00B67888" w:rsidRPr="009B4A9A">
        <w:rPr>
          <w:rFonts w:ascii="Tahoma" w:hAnsi="Tahoma" w:cs="Tahoma"/>
        </w:rPr>
        <w:br/>
      </w:r>
      <w:r w:rsidR="00B67888" w:rsidRPr="009B4A9A">
        <w:rPr>
          <w:rFonts w:ascii="Tahoma" w:hAnsi="Tahoma" w:cs="Tahoma"/>
          <w:bCs/>
          <w:vanish/>
          <w:color w:val="00B050"/>
        </w:rPr>
        <w:t>předmět výběrového řízení</w:t>
      </w:r>
    </w:p>
    <w:p w14:paraId="604B2A03" w14:textId="77777777" w:rsidR="00B67888" w:rsidRPr="00F8348B" w:rsidRDefault="00B67888" w:rsidP="00B67888">
      <w:pPr>
        <w:ind w:left="360"/>
        <w:rPr>
          <w:rFonts w:ascii="Tahoma" w:hAnsi="Tahoma" w:cs="Tahoma"/>
        </w:rPr>
      </w:pPr>
    </w:p>
    <w:p w14:paraId="3A430747" w14:textId="008F63D5" w:rsidR="00347E03" w:rsidRPr="009B4A9A" w:rsidRDefault="009B4A9A" w:rsidP="009B4A9A">
      <w:pPr>
        <w:spacing w:after="120"/>
        <w:jc w:val="both"/>
        <w:rPr>
          <w:rFonts w:ascii="Tahoma" w:hAnsi="Tahoma" w:cs="Tahoma"/>
          <w:color w:val="000000"/>
        </w:rPr>
      </w:pPr>
      <w:r>
        <w:rPr>
          <w:rFonts w:ascii="Tahoma" w:hAnsi="Tahoma" w:cs="Tahoma"/>
          <w:bCs/>
        </w:rPr>
        <w:t xml:space="preserve">2. </w:t>
      </w:r>
      <w:r w:rsidR="00336FC9" w:rsidRPr="009B4A9A">
        <w:rPr>
          <w:rFonts w:ascii="Tahoma" w:hAnsi="Tahoma" w:cs="Tahoma"/>
          <w:bCs/>
        </w:rPr>
        <w:t>Zhotovitel se zavazuje provést pro objednatele</w:t>
      </w:r>
      <w:r w:rsidR="00347E03" w:rsidRPr="009B4A9A">
        <w:rPr>
          <w:rFonts w:ascii="Tahoma" w:hAnsi="Tahoma" w:cs="Tahoma"/>
          <w:bCs/>
        </w:rPr>
        <w:t>:</w:t>
      </w:r>
    </w:p>
    <w:p w14:paraId="4C9E558B" w14:textId="58518BDB" w:rsidR="006F63D9" w:rsidRPr="006F63D9" w:rsidRDefault="00347E03" w:rsidP="00F65E9B">
      <w:pPr>
        <w:spacing w:after="0"/>
        <w:ind w:left="708"/>
        <w:jc w:val="both"/>
        <w:rPr>
          <w:rFonts w:ascii="Tahoma" w:hAnsi="Tahoma" w:cs="Tahoma"/>
        </w:rPr>
      </w:pPr>
      <w:r w:rsidRPr="006F63D9">
        <w:rPr>
          <w:rFonts w:ascii="Tahoma" w:hAnsi="Tahoma" w:cs="Tahoma"/>
          <w:bCs/>
        </w:rPr>
        <w:t xml:space="preserve">a) </w:t>
      </w:r>
      <w:r w:rsidR="00336FC9" w:rsidRPr="006F63D9">
        <w:rPr>
          <w:rFonts w:ascii="Tahoma" w:hAnsi="Tahoma" w:cs="Tahoma"/>
          <w:bCs/>
        </w:rPr>
        <w:t xml:space="preserve">na svůj náklad a nebezpečí </w:t>
      </w:r>
      <w:r w:rsidR="003F3914" w:rsidRPr="003A2A29">
        <w:rPr>
          <w:rFonts w:ascii="Tahoma" w:hAnsi="Tahoma" w:cs="Tahoma"/>
          <w:spacing w:val="-2"/>
        </w:rPr>
        <w:t>kompletní výměn</w:t>
      </w:r>
      <w:r w:rsidR="003F3914">
        <w:rPr>
          <w:rFonts w:ascii="Tahoma" w:hAnsi="Tahoma" w:cs="Tahoma"/>
          <w:spacing w:val="-2"/>
        </w:rPr>
        <w:t>u</w:t>
      </w:r>
      <w:r w:rsidR="003F3914" w:rsidRPr="003A2A29">
        <w:rPr>
          <w:rFonts w:ascii="Tahoma" w:hAnsi="Tahoma" w:cs="Tahoma"/>
        </w:rPr>
        <w:t xml:space="preserve"> </w:t>
      </w:r>
      <w:r w:rsidR="00AB33AD">
        <w:rPr>
          <w:rFonts w:ascii="Tahoma" w:hAnsi="Tahoma" w:cs="Tahoma"/>
        </w:rPr>
        <w:t xml:space="preserve">plynových kotlů v obou objektech Zadavatele dle zadávací dokumentace a příloh této smlouvy, tj. </w:t>
      </w:r>
      <w:r w:rsidR="00AB33AD" w:rsidRPr="00AB33AD">
        <w:rPr>
          <w:rFonts w:ascii="Tahoma" w:hAnsi="Tahoma" w:cs="Tahoma"/>
          <w:b/>
        </w:rPr>
        <w:t>Příloha č. 2, smlouva - Charakteristika předmětu plnění</w:t>
      </w:r>
      <w:r w:rsidR="00AB33AD">
        <w:rPr>
          <w:rFonts w:ascii="Tahoma" w:hAnsi="Tahoma" w:cs="Tahoma"/>
          <w:b/>
        </w:rPr>
        <w:t xml:space="preserve"> a</w:t>
      </w:r>
      <w:r w:rsidR="006F63D9" w:rsidRPr="006F63D9">
        <w:rPr>
          <w:rFonts w:ascii="Tahoma" w:hAnsi="Tahoma" w:cs="Tahoma"/>
        </w:rPr>
        <w:t xml:space="preserve"> </w:t>
      </w:r>
      <w:r w:rsidR="00AB33AD">
        <w:rPr>
          <w:rFonts w:ascii="Tahoma" w:hAnsi="Tahoma" w:cs="Tahoma"/>
          <w:b/>
        </w:rPr>
        <w:t>Příloha č. 3, smlouva</w:t>
      </w:r>
      <w:r w:rsidR="006F63D9" w:rsidRPr="006F63D9">
        <w:rPr>
          <w:rFonts w:ascii="Tahoma" w:hAnsi="Tahoma" w:cs="Tahoma"/>
          <w:b/>
        </w:rPr>
        <w:t xml:space="preserve"> – </w:t>
      </w:r>
      <w:r w:rsidR="003F3914">
        <w:rPr>
          <w:rFonts w:ascii="Tahoma" w:hAnsi="Tahoma" w:cs="Tahoma"/>
          <w:b/>
        </w:rPr>
        <w:t>Rozpočet</w:t>
      </w:r>
      <w:r w:rsidR="00AB33AD">
        <w:rPr>
          <w:rFonts w:ascii="Tahoma" w:hAnsi="Tahoma" w:cs="Tahoma"/>
          <w:b/>
        </w:rPr>
        <w:t xml:space="preserve"> objektu Domov Třebovice </w:t>
      </w:r>
      <w:r w:rsidR="00AB33AD" w:rsidRPr="00AB33AD">
        <w:rPr>
          <w:rFonts w:ascii="Tahoma" w:hAnsi="Tahoma" w:cs="Tahoma"/>
          <w:i/>
        </w:rPr>
        <w:t>(Příloha č. 5, zadávací dokumentace),</w:t>
      </w:r>
      <w:r w:rsidR="003F3914" w:rsidRPr="00AB33AD">
        <w:rPr>
          <w:rFonts w:ascii="Tahoma" w:hAnsi="Tahoma" w:cs="Tahoma"/>
          <w:i/>
        </w:rPr>
        <w:t xml:space="preserve"> </w:t>
      </w:r>
      <w:r w:rsidR="00AB33AD">
        <w:rPr>
          <w:rFonts w:ascii="Tahoma" w:hAnsi="Tahoma" w:cs="Tahoma"/>
        </w:rPr>
        <w:t>které</w:t>
      </w:r>
      <w:r w:rsidR="006F63D9" w:rsidRPr="006F63D9">
        <w:rPr>
          <w:rFonts w:ascii="Tahoma" w:hAnsi="Tahoma" w:cs="Tahoma"/>
        </w:rPr>
        <w:t xml:space="preserve"> </w:t>
      </w:r>
      <w:r w:rsidR="003F3914">
        <w:rPr>
          <w:rFonts w:ascii="Tahoma" w:hAnsi="Tahoma" w:cs="Tahoma"/>
        </w:rPr>
        <w:t>j</w:t>
      </w:r>
      <w:r w:rsidR="00AB33AD">
        <w:rPr>
          <w:rFonts w:ascii="Tahoma" w:hAnsi="Tahoma" w:cs="Tahoma"/>
        </w:rPr>
        <w:t>sou</w:t>
      </w:r>
      <w:r w:rsidR="006F63D9" w:rsidRPr="006F63D9">
        <w:rPr>
          <w:rFonts w:ascii="Tahoma" w:hAnsi="Tahoma" w:cs="Tahoma"/>
        </w:rPr>
        <w:t xml:space="preserve"> součás</w:t>
      </w:r>
      <w:r w:rsidR="003F3914">
        <w:rPr>
          <w:rFonts w:ascii="Tahoma" w:hAnsi="Tahoma" w:cs="Tahoma"/>
        </w:rPr>
        <w:t>tí nabídky zhotovitele v rámci v</w:t>
      </w:r>
      <w:r w:rsidR="006F63D9" w:rsidRPr="006F63D9">
        <w:rPr>
          <w:rFonts w:ascii="Tahoma" w:hAnsi="Tahoma" w:cs="Tahoma"/>
        </w:rPr>
        <w:t>eřejné zakázky</w:t>
      </w:r>
      <w:r w:rsidR="003F3914">
        <w:rPr>
          <w:rFonts w:ascii="Tahoma" w:hAnsi="Tahoma" w:cs="Tahoma"/>
        </w:rPr>
        <w:t>.  V</w:t>
      </w:r>
      <w:r w:rsidR="00AB33AD">
        <w:rPr>
          <w:rFonts w:ascii="Tahoma" w:hAnsi="Tahoma" w:cs="Tahoma"/>
        </w:rPr>
        <w:t> </w:t>
      </w:r>
      <w:r w:rsidR="003F3914">
        <w:rPr>
          <w:rFonts w:ascii="Tahoma" w:hAnsi="Tahoma" w:cs="Tahoma"/>
        </w:rPr>
        <w:t>Rozpočtu</w:t>
      </w:r>
      <w:r w:rsidR="00AB33AD">
        <w:rPr>
          <w:rFonts w:ascii="Tahoma" w:hAnsi="Tahoma" w:cs="Tahoma"/>
        </w:rPr>
        <w:t xml:space="preserve"> – objekt Domov Třebovice</w:t>
      </w:r>
      <w:r w:rsidR="003F3914">
        <w:rPr>
          <w:rFonts w:ascii="Tahoma" w:hAnsi="Tahoma" w:cs="Tahoma"/>
        </w:rPr>
        <w:t xml:space="preserve"> jsou </w:t>
      </w:r>
      <w:r w:rsidR="006F63D9" w:rsidRPr="006F63D9">
        <w:rPr>
          <w:rFonts w:ascii="Tahoma" w:hAnsi="Tahoma" w:cs="Tahoma"/>
        </w:rPr>
        <w:t xml:space="preserve">zhotovitelem uvedeny jednotkové ceny u všech položek stavebních prací dodávek a </w:t>
      </w:r>
      <w:r w:rsidR="00AB33AD">
        <w:rPr>
          <w:rFonts w:ascii="Tahoma" w:hAnsi="Tahoma" w:cs="Tahoma"/>
        </w:rPr>
        <w:t>dodávek</w:t>
      </w:r>
      <w:r w:rsidR="006F63D9" w:rsidRPr="006F63D9">
        <w:rPr>
          <w:rFonts w:ascii="Tahoma" w:hAnsi="Tahoma" w:cs="Tahoma"/>
        </w:rPr>
        <w:t xml:space="preserve"> a jejich celkové ceny pro vymezené množství.</w:t>
      </w:r>
    </w:p>
    <w:p w14:paraId="580350C1" w14:textId="77777777" w:rsidR="006F63D9" w:rsidRDefault="006F63D9" w:rsidP="006F63D9">
      <w:pPr>
        <w:spacing w:after="0"/>
        <w:ind w:firstLine="360"/>
        <w:jc w:val="both"/>
        <w:rPr>
          <w:rFonts w:ascii="Tahoma" w:hAnsi="Tahoma" w:cs="Tahoma"/>
        </w:rPr>
      </w:pPr>
    </w:p>
    <w:p w14:paraId="5621940F" w14:textId="71C61BA9" w:rsidR="00347E03" w:rsidRPr="006F63D9" w:rsidRDefault="00347E03" w:rsidP="00F65E9B">
      <w:pPr>
        <w:autoSpaceDE w:val="0"/>
        <w:autoSpaceDN w:val="0"/>
        <w:adjustRightInd w:val="0"/>
        <w:spacing w:after="0" w:line="240" w:lineRule="auto"/>
        <w:ind w:left="708"/>
        <w:jc w:val="both"/>
        <w:rPr>
          <w:rFonts w:ascii="Tahoma" w:hAnsi="Tahoma" w:cs="Tahoma"/>
        </w:rPr>
      </w:pPr>
      <w:r w:rsidRPr="006F63D9">
        <w:rPr>
          <w:rFonts w:ascii="Tahoma" w:hAnsi="Tahoma" w:cs="Tahoma"/>
        </w:rPr>
        <w:t>b) dle předpisů a technických norem upravujících provádění stavebních děl a ustanovení této smlouvy.</w:t>
      </w:r>
    </w:p>
    <w:p w14:paraId="6139D69F" w14:textId="77777777" w:rsidR="00347E03" w:rsidRPr="00347E03" w:rsidRDefault="00347E03" w:rsidP="00F65E9B">
      <w:pPr>
        <w:pStyle w:val="Odstavecseseznamem"/>
        <w:spacing w:after="0" w:line="240" w:lineRule="auto"/>
        <w:ind w:left="1068"/>
        <w:rPr>
          <w:rFonts w:ascii="Tahoma" w:hAnsi="Tahoma" w:cs="Tahoma"/>
        </w:rPr>
      </w:pPr>
    </w:p>
    <w:p w14:paraId="02EB7412" w14:textId="7A4A2CB6" w:rsidR="00347E03" w:rsidRPr="006F63D9" w:rsidRDefault="00347E03" w:rsidP="00F65E9B">
      <w:pPr>
        <w:autoSpaceDE w:val="0"/>
        <w:autoSpaceDN w:val="0"/>
        <w:adjustRightInd w:val="0"/>
        <w:spacing w:after="0"/>
        <w:ind w:left="708"/>
        <w:jc w:val="both"/>
        <w:rPr>
          <w:rFonts w:ascii="Tahoma" w:hAnsi="Tahoma" w:cs="Tahoma"/>
        </w:rPr>
      </w:pPr>
      <w:r w:rsidRPr="006F63D9">
        <w:rPr>
          <w:rFonts w:ascii="Tahoma" w:hAnsi="Tahoma" w:cs="Tahoma"/>
        </w:rPr>
        <w:t>c) dle cenové nabídky zhotovitele podané v zadávacím řízení)</w:t>
      </w:r>
      <w:r w:rsidR="006F63D9">
        <w:rPr>
          <w:rFonts w:ascii="Tahoma" w:hAnsi="Tahoma" w:cs="Tahoma"/>
        </w:rPr>
        <w:t xml:space="preserve"> ze dne </w:t>
      </w:r>
      <w:r w:rsidR="006F63D9" w:rsidRPr="006F63D9">
        <w:rPr>
          <w:rFonts w:ascii="Tahoma" w:hAnsi="Tahoma" w:cs="Tahoma"/>
          <w:highlight w:val="yellow"/>
        </w:rPr>
        <w:t>……………….</w:t>
      </w:r>
      <w:r w:rsidR="006F63D9">
        <w:rPr>
          <w:rFonts w:ascii="Tahoma" w:hAnsi="Tahoma" w:cs="Tahoma"/>
        </w:rPr>
        <w:t>,</w:t>
      </w:r>
      <w:r w:rsidRPr="006F63D9">
        <w:rPr>
          <w:rFonts w:ascii="Tahoma" w:hAnsi="Tahoma" w:cs="Tahoma"/>
        </w:rPr>
        <w:t xml:space="preserve"> včetně   </w:t>
      </w:r>
    </w:p>
    <w:p w14:paraId="1DD09601" w14:textId="7C85B6A3" w:rsidR="00347E03" w:rsidRPr="00347E03" w:rsidRDefault="00347E03" w:rsidP="00F65E9B">
      <w:pPr>
        <w:pStyle w:val="Odstavecseseznamem"/>
        <w:autoSpaceDE w:val="0"/>
        <w:autoSpaceDN w:val="0"/>
        <w:adjustRightInd w:val="0"/>
        <w:spacing w:after="0"/>
        <w:ind w:left="1068"/>
        <w:jc w:val="both"/>
        <w:rPr>
          <w:rFonts w:ascii="Tahoma" w:hAnsi="Tahoma" w:cs="Tahoma"/>
          <w:i/>
        </w:rPr>
      </w:pPr>
      <w:r w:rsidRPr="00347E03">
        <w:rPr>
          <w:rFonts w:ascii="Tahoma" w:hAnsi="Tahoma" w:cs="Tahoma"/>
        </w:rPr>
        <w:t>odsouhlasené ceny za dílo a položkového rozpočtu (</w:t>
      </w:r>
      <w:r w:rsidRPr="00347E03">
        <w:rPr>
          <w:rFonts w:ascii="Tahoma" w:hAnsi="Tahoma" w:cs="Tahoma"/>
          <w:i/>
        </w:rPr>
        <w:t>Příloha č. 1 – K</w:t>
      </w:r>
      <w:r w:rsidR="00AB33AD">
        <w:rPr>
          <w:rFonts w:ascii="Tahoma" w:hAnsi="Tahoma" w:cs="Tahoma"/>
          <w:i/>
        </w:rPr>
        <w:t>rycí list nabídky a Příloha č. 3</w:t>
      </w:r>
      <w:r w:rsidRPr="00347E03">
        <w:rPr>
          <w:rFonts w:ascii="Tahoma" w:hAnsi="Tahoma" w:cs="Tahoma"/>
          <w:i/>
        </w:rPr>
        <w:t xml:space="preserve"> -  </w:t>
      </w:r>
      <w:r w:rsidR="003F3914">
        <w:rPr>
          <w:rFonts w:ascii="Tahoma" w:hAnsi="Tahoma" w:cs="Tahoma"/>
          <w:i/>
        </w:rPr>
        <w:t>Rozpočet</w:t>
      </w:r>
      <w:r w:rsidR="00AB33AD">
        <w:rPr>
          <w:rFonts w:ascii="Tahoma" w:hAnsi="Tahoma" w:cs="Tahoma"/>
          <w:i/>
        </w:rPr>
        <w:t xml:space="preserve"> – objekt Domov Třebovice</w:t>
      </w:r>
      <w:r w:rsidRPr="00347E03">
        <w:rPr>
          <w:rFonts w:ascii="Tahoma" w:hAnsi="Tahoma" w:cs="Tahoma"/>
          <w:i/>
        </w:rPr>
        <w:t>, této smlouvy).</w:t>
      </w:r>
    </w:p>
    <w:p w14:paraId="11C8898B" w14:textId="77777777" w:rsidR="00BA503B" w:rsidRPr="008C6409" w:rsidRDefault="00BA503B" w:rsidP="00BA503B">
      <w:pPr>
        <w:pStyle w:val="Odstavecseseznamem"/>
        <w:spacing w:after="120"/>
        <w:ind w:left="360"/>
        <w:jc w:val="both"/>
        <w:rPr>
          <w:rFonts w:ascii="Tahoma" w:hAnsi="Tahoma" w:cs="Tahoma"/>
          <w:color w:val="000000"/>
        </w:rPr>
      </w:pPr>
    </w:p>
    <w:p w14:paraId="32C7CFF0" w14:textId="313B601D" w:rsidR="008C6409" w:rsidRPr="00474443" w:rsidRDefault="009B4A9A" w:rsidP="009B4A9A">
      <w:pPr>
        <w:rPr>
          <w:rStyle w:val="markedcontent"/>
          <w:rFonts w:ascii="Tahoma" w:hAnsi="Tahoma" w:cs="Tahoma"/>
          <w:b/>
          <w:u w:val="single"/>
        </w:rPr>
      </w:pPr>
      <w:r w:rsidRPr="00474443">
        <w:rPr>
          <w:rStyle w:val="markedcontent"/>
          <w:rFonts w:ascii="Tahoma" w:hAnsi="Tahoma" w:cs="Tahoma"/>
          <w:b/>
          <w:u w:val="single"/>
        </w:rPr>
        <w:t xml:space="preserve">3. </w:t>
      </w:r>
      <w:r w:rsidR="008C6409" w:rsidRPr="00474443">
        <w:rPr>
          <w:rStyle w:val="markedcontent"/>
          <w:rFonts w:ascii="Tahoma" w:hAnsi="Tahoma" w:cs="Tahoma"/>
          <w:b/>
          <w:u w:val="single"/>
        </w:rPr>
        <w:t>Předmětem plnění jsou</w:t>
      </w:r>
      <w:r w:rsidR="006F63D9" w:rsidRPr="00474443">
        <w:rPr>
          <w:rStyle w:val="markedcontent"/>
          <w:rFonts w:ascii="Tahoma" w:hAnsi="Tahoma" w:cs="Tahoma"/>
          <w:b/>
          <w:u w:val="single"/>
        </w:rPr>
        <w:t xml:space="preserve"> i</w:t>
      </w:r>
      <w:r w:rsidR="008C6409" w:rsidRPr="00474443">
        <w:rPr>
          <w:rStyle w:val="markedcontent"/>
          <w:rFonts w:ascii="Tahoma" w:hAnsi="Tahoma" w:cs="Tahoma"/>
          <w:b/>
          <w:u w:val="single"/>
        </w:rPr>
        <w:t xml:space="preserve"> následující činnosti:</w:t>
      </w:r>
    </w:p>
    <w:p w14:paraId="31655E5C" w14:textId="5BE63AF1" w:rsidR="00BC663C" w:rsidRPr="00BC663C" w:rsidRDefault="00CE292A" w:rsidP="00D55F93">
      <w:pPr>
        <w:pStyle w:val="Odstavecseseznamem"/>
        <w:numPr>
          <w:ilvl w:val="0"/>
          <w:numId w:val="6"/>
        </w:numPr>
        <w:autoSpaceDE w:val="0"/>
        <w:autoSpaceDN w:val="0"/>
        <w:adjustRightInd w:val="0"/>
        <w:spacing w:after="0" w:line="240" w:lineRule="auto"/>
        <w:jc w:val="both"/>
        <w:rPr>
          <w:rFonts w:ascii="Tahoma" w:hAnsi="Tahoma" w:cs="Tahoma"/>
        </w:rPr>
      </w:pPr>
      <w:r w:rsidRPr="00BC663C">
        <w:rPr>
          <w:rFonts w:ascii="Tahoma" w:hAnsi="Tahoma" w:cs="Tahoma"/>
        </w:rPr>
        <w:t>Součástí díla je také ekologická likvidace sutě, obalů a odpadů, zařízení staveniště, zajištění</w:t>
      </w:r>
      <w:r w:rsidR="00BC663C" w:rsidRPr="00BC663C">
        <w:rPr>
          <w:rFonts w:ascii="Tahoma" w:hAnsi="Tahoma" w:cs="Tahoma"/>
        </w:rPr>
        <w:t xml:space="preserve"> prohlášení o shodě, zajištění příslušných revizí, atestů a předepsaných certifikátů.</w:t>
      </w:r>
    </w:p>
    <w:p w14:paraId="15FAE8BF" w14:textId="018F3089" w:rsidR="00CE292A" w:rsidRDefault="00CE292A" w:rsidP="00BC663C">
      <w:pPr>
        <w:autoSpaceDE w:val="0"/>
        <w:autoSpaceDN w:val="0"/>
        <w:adjustRightInd w:val="0"/>
        <w:spacing w:after="0"/>
        <w:rPr>
          <w:rFonts w:ascii="Tahoma" w:hAnsi="Tahoma" w:cs="Tahoma"/>
        </w:rPr>
      </w:pPr>
    </w:p>
    <w:p w14:paraId="16C43426" w14:textId="77777777" w:rsidR="00BC663C" w:rsidRPr="00BC663C" w:rsidRDefault="002D1487" w:rsidP="00D55F93">
      <w:pPr>
        <w:pStyle w:val="Odstavecseseznamem"/>
        <w:numPr>
          <w:ilvl w:val="0"/>
          <w:numId w:val="6"/>
        </w:numPr>
        <w:spacing w:after="0" w:line="240" w:lineRule="auto"/>
        <w:jc w:val="both"/>
        <w:rPr>
          <w:rFonts w:ascii="Tahoma" w:hAnsi="Tahoma" w:cs="Tahoma"/>
        </w:rPr>
      </w:pPr>
      <w:bookmarkStart w:id="0" w:name="_Ref475560682"/>
      <w:r w:rsidRPr="00BC663C">
        <w:rPr>
          <w:rFonts w:ascii="Tahoma" w:hAnsi="Tahoma" w:cs="Tahoma"/>
        </w:rPr>
        <w:t xml:space="preserve">Objednatel se zavazuje dokončené dílo, bez vad a nedodělků </w:t>
      </w:r>
      <w:r w:rsidR="00BC663C" w:rsidRPr="00BC663C">
        <w:rPr>
          <w:rFonts w:ascii="Tahoma" w:hAnsi="Tahoma" w:cs="Tahoma"/>
        </w:rPr>
        <w:t xml:space="preserve">bránících jeho řádnému užívání převzít a zaplatit za ně zhotoviteli za dohodnutých podmínek cenu </w:t>
      </w:r>
      <w:r w:rsidR="00BC663C" w:rsidRPr="002D7E3F">
        <w:rPr>
          <w:rFonts w:ascii="Tahoma" w:hAnsi="Tahoma" w:cs="Tahoma"/>
        </w:rPr>
        <w:t xml:space="preserve">dle čl. VII této smlouvy. Vadami a nedodělky nebránícími řádnému užívání díla se rozumí </w:t>
      </w:r>
      <w:r w:rsidR="00BC663C" w:rsidRPr="00BC663C">
        <w:rPr>
          <w:rFonts w:ascii="Tahoma" w:hAnsi="Tahoma" w:cs="Tahoma"/>
        </w:rPr>
        <w:t>pouze drobné ojedinělé vady a drobné ojedinělé nedodělky, které ani samy o sobě ani ve spojení s jinými nebrání užívání předmětu díla funkčně nebo esteticky, ani užívání předmětu díla podstatným způsobem neomezují.</w:t>
      </w:r>
    </w:p>
    <w:p w14:paraId="46B88D37" w14:textId="20036DE9" w:rsidR="00BC663C" w:rsidRPr="00BC663C" w:rsidRDefault="00BC663C" w:rsidP="00BC663C">
      <w:pPr>
        <w:pStyle w:val="Odstavecseseznamem"/>
        <w:spacing w:after="0" w:line="240" w:lineRule="auto"/>
        <w:ind w:left="360"/>
        <w:jc w:val="both"/>
        <w:rPr>
          <w:rFonts w:ascii="Tahoma" w:hAnsi="Tahoma" w:cs="Tahoma"/>
        </w:rPr>
      </w:pPr>
    </w:p>
    <w:bookmarkEnd w:id="0"/>
    <w:p w14:paraId="0A9977D0" w14:textId="2235B5A3" w:rsidR="002D1487" w:rsidRPr="00BC663C" w:rsidRDefault="002D1487" w:rsidP="00D55F93">
      <w:pPr>
        <w:pStyle w:val="Odstavecseseznamem"/>
        <w:numPr>
          <w:ilvl w:val="0"/>
          <w:numId w:val="6"/>
        </w:numPr>
        <w:autoSpaceDE w:val="0"/>
        <w:autoSpaceDN w:val="0"/>
        <w:adjustRightInd w:val="0"/>
        <w:spacing w:after="0"/>
        <w:jc w:val="both"/>
        <w:rPr>
          <w:rFonts w:ascii="Tahoma" w:hAnsi="Tahoma" w:cs="Tahoma"/>
        </w:rPr>
      </w:pPr>
      <w:r w:rsidRPr="00BC663C">
        <w:rPr>
          <w:rFonts w:ascii="Tahoma" w:hAnsi="Tahoma" w:cs="Tahoma"/>
        </w:rPr>
        <w:t>Zhotovitel je povinen provést dílo na svůj náklad a na své nebezpečí ve sjednané době,</w:t>
      </w:r>
    </w:p>
    <w:p w14:paraId="0185FCD2" w14:textId="3B22B14C" w:rsidR="002D1487" w:rsidRPr="00BC663C" w:rsidRDefault="002D1487" w:rsidP="002D1487">
      <w:pPr>
        <w:pStyle w:val="Odstavecseseznamem"/>
        <w:autoSpaceDE w:val="0"/>
        <w:autoSpaceDN w:val="0"/>
        <w:adjustRightInd w:val="0"/>
        <w:spacing w:after="0"/>
        <w:ind w:left="360"/>
        <w:jc w:val="both"/>
        <w:rPr>
          <w:rFonts w:ascii="Tahoma" w:hAnsi="Tahoma" w:cs="Tahoma"/>
        </w:rPr>
      </w:pPr>
      <w:r w:rsidRPr="00BC663C">
        <w:rPr>
          <w:rFonts w:ascii="Tahoma" w:hAnsi="Tahoma" w:cs="Tahoma"/>
        </w:rPr>
        <w:t>Přičemž může provést dílo ještě před sjednanou dobou.</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06117816" w14:textId="39D2A2F5" w:rsidR="002D1487" w:rsidRPr="00BC663C" w:rsidRDefault="002D1487" w:rsidP="00D55F93">
      <w:pPr>
        <w:pStyle w:val="Odstavecseseznamem"/>
        <w:numPr>
          <w:ilvl w:val="0"/>
          <w:numId w:val="6"/>
        </w:numPr>
        <w:autoSpaceDE w:val="0"/>
        <w:autoSpaceDN w:val="0"/>
        <w:adjustRightInd w:val="0"/>
        <w:spacing w:after="0"/>
        <w:jc w:val="both"/>
        <w:rPr>
          <w:rFonts w:ascii="Tahoma" w:hAnsi="Tahoma" w:cs="Tahoma"/>
        </w:rPr>
      </w:pPr>
      <w:r w:rsidRPr="00BC663C">
        <w:rPr>
          <w:rFonts w:ascii="Tahoma" w:hAnsi="Tahoma" w:cs="Tahoma"/>
        </w:rPr>
        <w:t>Zhotovitel se zavazuje provést dílo v souladu s technickými a právními předpisy platnými v České republice v době provádění díla. Pro provedení díla jsou závazné 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45398E43" w:rsidR="002D1487" w:rsidRPr="00155B15" w:rsidRDefault="002D1487" w:rsidP="00D55F93">
      <w:pPr>
        <w:pStyle w:val="Odstavecseseznamem"/>
        <w:numPr>
          <w:ilvl w:val="0"/>
          <w:numId w:val="6"/>
        </w:numPr>
        <w:autoSpaceDE w:val="0"/>
        <w:autoSpaceDN w:val="0"/>
        <w:adjustRightInd w:val="0"/>
        <w:spacing w:after="0"/>
        <w:jc w:val="both"/>
        <w:rPr>
          <w:rFonts w:ascii="Tahoma" w:hAnsi="Tahoma" w:cs="Tahoma"/>
        </w:rPr>
      </w:pPr>
      <w:r w:rsidRPr="00155B15">
        <w:rPr>
          <w:rFonts w:ascii="Tahoma" w:hAnsi="Tahoma" w:cs="Tahoma"/>
        </w:rPr>
        <w:t>Případné vícepráce či méněpráce budou smluvními stranami sjednány písemnými dodatky smlouvy. Vícepráce budou realizovány až po uzavření příslušného dodatku ke smlouvě.</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056C4C94" w:rsidR="002D1487" w:rsidRPr="00155B15" w:rsidRDefault="002D1487" w:rsidP="00D55F93">
      <w:pPr>
        <w:pStyle w:val="Odstavecseseznamem"/>
        <w:numPr>
          <w:ilvl w:val="0"/>
          <w:numId w:val="6"/>
        </w:numPr>
        <w:autoSpaceDE w:val="0"/>
        <w:autoSpaceDN w:val="0"/>
        <w:adjustRightInd w:val="0"/>
        <w:spacing w:after="0"/>
        <w:jc w:val="both"/>
        <w:rPr>
          <w:rFonts w:ascii="Tahoma" w:hAnsi="Tahoma" w:cs="Tahoma"/>
        </w:rPr>
      </w:pPr>
      <w:r w:rsidRPr="00155B15">
        <w:rPr>
          <w:rFonts w:ascii="Tahoma" w:hAnsi="Tahoma" w:cs="Tahoma"/>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termínu stanoveném touto smlouvou.</w:t>
      </w:r>
    </w:p>
    <w:p w14:paraId="23A4DF44" w14:textId="77777777" w:rsidR="005D2B20" w:rsidRPr="005014DE" w:rsidRDefault="005D2B20" w:rsidP="005320FF">
      <w:pPr>
        <w:pStyle w:val="Bezmezer"/>
        <w:jc w:val="center"/>
        <w:rPr>
          <w:rFonts w:ascii="Tahoma" w:hAnsi="Tahoma" w:cs="Tahoma"/>
          <w:b/>
        </w:rPr>
      </w:pPr>
    </w:p>
    <w:p w14:paraId="481D9DE1" w14:textId="6EE6B46E" w:rsidR="005320FF" w:rsidRPr="005014DE" w:rsidRDefault="005320FF" w:rsidP="005320FF">
      <w:pPr>
        <w:pStyle w:val="Bezmezer"/>
        <w:jc w:val="center"/>
        <w:rPr>
          <w:rFonts w:ascii="Tahoma" w:hAnsi="Tahoma" w:cs="Tahoma"/>
          <w:b/>
        </w:rPr>
      </w:pPr>
      <w:r w:rsidRPr="005014DE">
        <w:rPr>
          <w:rFonts w:ascii="Tahoma" w:hAnsi="Tahoma" w:cs="Tahoma"/>
          <w:b/>
        </w:rPr>
        <w:t>IV.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385B39A9" w14:textId="77777777" w:rsidR="00AB33AD" w:rsidRPr="00AB33AD" w:rsidRDefault="005D2B20" w:rsidP="00D55F93">
      <w:pPr>
        <w:widowControl w:val="0"/>
        <w:numPr>
          <w:ilvl w:val="0"/>
          <w:numId w:val="11"/>
        </w:numPr>
        <w:tabs>
          <w:tab w:val="left" w:pos="284"/>
        </w:tabs>
        <w:spacing w:before="120" w:after="120" w:line="240" w:lineRule="auto"/>
        <w:jc w:val="both"/>
        <w:rPr>
          <w:rFonts w:ascii="Tahoma" w:hAnsi="Tahoma" w:cs="Tahoma"/>
          <w:b/>
        </w:rPr>
      </w:pPr>
      <w:r w:rsidRPr="00CD6169">
        <w:rPr>
          <w:rFonts w:ascii="Tahoma" w:hAnsi="Tahoma" w:cs="Tahoma"/>
          <w:bCs/>
        </w:rPr>
        <w:t>Zhotov</w:t>
      </w:r>
      <w:r w:rsidRPr="00CD6169">
        <w:rPr>
          <w:rFonts w:ascii="Tahoma" w:hAnsi="Tahoma" w:cs="Tahoma"/>
        </w:rPr>
        <w:t>itel</w:t>
      </w:r>
      <w:r w:rsidRPr="00CD6169">
        <w:rPr>
          <w:rFonts w:ascii="Tahoma" w:hAnsi="Tahoma" w:cs="Tahoma"/>
          <w:b/>
        </w:rPr>
        <w:t xml:space="preserve"> </w:t>
      </w:r>
      <w:r w:rsidRPr="00CD6169">
        <w:rPr>
          <w:rFonts w:ascii="Tahoma" w:hAnsi="Tahoma" w:cs="Tahoma"/>
        </w:rPr>
        <w:t>se zavazuje provést</w:t>
      </w:r>
      <w:r w:rsidR="00AB33AD">
        <w:rPr>
          <w:rFonts w:ascii="Tahoma" w:hAnsi="Tahoma" w:cs="Tahoma"/>
        </w:rPr>
        <w:t xml:space="preserve"> dílo v níže uvedených lhůtách</w:t>
      </w:r>
    </w:p>
    <w:p w14:paraId="100B820B" w14:textId="1CE22F8E" w:rsidR="005D2B20" w:rsidRDefault="00AB33AD" w:rsidP="00AB33AD">
      <w:pPr>
        <w:widowControl w:val="0"/>
        <w:tabs>
          <w:tab w:val="left" w:pos="284"/>
        </w:tabs>
        <w:spacing w:before="120" w:after="120" w:line="240" w:lineRule="auto"/>
        <w:ind w:left="340"/>
        <w:jc w:val="both"/>
        <w:rPr>
          <w:rFonts w:ascii="Tahoma" w:hAnsi="Tahoma" w:cs="Tahoma"/>
        </w:rPr>
      </w:pPr>
      <w:r>
        <w:rPr>
          <w:rFonts w:ascii="Tahoma" w:hAnsi="Tahoma" w:cs="Tahoma"/>
        </w:rPr>
        <w:t xml:space="preserve">Pro </w:t>
      </w:r>
      <w:r w:rsidRPr="00AB33AD">
        <w:rPr>
          <w:rFonts w:ascii="Tahoma" w:hAnsi="Tahoma" w:cs="Tahoma"/>
          <w:b/>
        </w:rPr>
        <w:t>I. část VZ – objekt Domov Třebovice</w:t>
      </w:r>
      <w:r>
        <w:rPr>
          <w:rFonts w:ascii="Tahoma" w:hAnsi="Tahoma" w:cs="Tahoma"/>
        </w:rPr>
        <w:t xml:space="preserve"> -</w:t>
      </w:r>
      <w:r w:rsidR="005D2B20" w:rsidRPr="00CD6169">
        <w:rPr>
          <w:rFonts w:ascii="Tahoma" w:hAnsi="Tahoma" w:cs="Tahoma"/>
        </w:rPr>
        <w:t xml:space="preserve"> </w:t>
      </w:r>
      <w:r>
        <w:rPr>
          <w:rFonts w:ascii="Tahoma" w:hAnsi="Tahoma" w:cs="Tahoma"/>
          <w:b/>
        </w:rPr>
        <w:t>ve lhůtě 6 týdnů, nejpozději do 30. 09</w:t>
      </w:r>
      <w:r w:rsidR="009F6A3A">
        <w:rPr>
          <w:rFonts w:ascii="Tahoma" w:hAnsi="Tahoma" w:cs="Tahoma"/>
          <w:b/>
        </w:rPr>
        <w:t>. 2024</w:t>
      </w:r>
      <w:r w:rsidR="006F63D9">
        <w:rPr>
          <w:rFonts w:ascii="Tahoma" w:hAnsi="Tahoma" w:cs="Tahoma"/>
          <w:b/>
        </w:rPr>
        <w:t>,</w:t>
      </w:r>
      <w:r w:rsidR="00345840" w:rsidRPr="00CD6169">
        <w:rPr>
          <w:rFonts w:ascii="Tahoma" w:hAnsi="Tahoma" w:cs="Tahoma"/>
          <w:b/>
        </w:rPr>
        <w:t xml:space="preserve"> </w:t>
      </w:r>
      <w:r w:rsidR="005D2B20" w:rsidRPr="00CD6169">
        <w:rPr>
          <w:rFonts w:ascii="Tahoma" w:hAnsi="Tahoma" w:cs="Tahoma"/>
        </w:rPr>
        <w:t>ode dne předání příslušného staveniště</w:t>
      </w:r>
      <w:r w:rsidR="005D2B20" w:rsidRPr="00CD6169" w:rsidDel="0047699E">
        <w:rPr>
          <w:rFonts w:ascii="Tahoma" w:hAnsi="Tahoma" w:cs="Tahoma"/>
        </w:rPr>
        <w:t xml:space="preserve"> </w:t>
      </w:r>
      <w:r w:rsidR="005D2B20" w:rsidRPr="00CD6169">
        <w:rPr>
          <w:rFonts w:ascii="Tahoma" w:hAnsi="Tahoma" w:cs="Tahoma"/>
        </w:rPr>
        <w:t xml:space="preserve">zhotoviteli. </w:t>
      </w:r>
    </w:p>
    <w:p w14:paraId="2C471509" w14:textId="4E151B2A" w:rsidR="00DF4439" w:rsidRPr="00DF4439" w:rsidRDefault="00DF4439" w:rsidP="00AB33AD">
      <w:pPr>
        <w:widowControl w:val="0"/>
        <w:tabs>
          <w:tab w:val="left" w:pos="284"/>
        </w:tabs>
        <w:spacing w:before="120" w:after="120" w:line="240" w:lineRule="auto"/>
        <w:ind w:left="340"/>
        <w:jc w:val="both"/>
        <w:rPr>
          <w:rFonts w:ascii="Tahoma" w:hAnsi="Tahoma" w:cs="Tahoma"/>
          <w:b/>
        </w:rPr>
      </w:pPr>
      <w:r>
        <w:rPr>
          <w:rFonts w:ascii="Tahoma" w:hAnsi="Tahoma" w:cs="Tahoma"/>
        </w:rPr>
        <w:t xml:space="preserve">Pro </w:t>
      </w:r>
      <w:r w:rsidRPr="00DF4439">
        <w:rPr>
          <w:rFonts w:ascii="Tahoma" w:hAnsi="Tahoma" w:cs="Tahoma"/>
          <w:b/>
        </w:rPr>
        <w:t>II. část VZ – objekt Bronzová</w:t>
      </w:r>
      <w:r>
        <w:rPr>
          <w:rFonts w:ascii="Tahoma" w:hAnsi="Tahoma" w:cs="Tahoma"/>
        </w:rPr>
        <w:t xml:space="preserve"> – ve lhůtě nejpozději </w:t>
      </w:r>
      <w:r w:rsidRPr="00DF4439">
        <w:rPr>
          <w:rFonts w:ascii="Tahoma" w:hAnsi="Tahoma" w:cs="Tahoma"/>
          <w:b/>
        </w:rPr>
        <w:t>do 31. 08. 2024.</w:t>
      </w:r>
    </w:p>
    <w:p w14:paraId="4D0942E2" w14:textId="1E001A8E" w:rsidR="005D2B20" w:rsidRPr="005014DE" w:rsidRDefault="005D2B20" w:rsidP="00D55F93">
      <w:pPr>
        <w:widowControl w:val="0"/>
        <w:numPr>
          <w:ilvl w:val="0"/>
          <w:numId w:val="11"/>
        </w:numPr>
        <w:spacing w:after="0" w:line="240" w:lineRule="auto"/>
        <w:jc w:val="both"/>
        <w:rPr>
          <w:rFonts w:ascii="Tahoma" w:hAnsi="Tahoma" w:cs="Tahoma"/>
          <w:bCs/>
        </w:rPr>
      </w:pPr>
      <w:r w:rsidRPr="00CD6169">
        <w:rPr>
          <w:rFonts w:ascii="Tahoma" w:hAnsi="Tahoma" w:cs="Tahoma"/>
          <w:bCs/>
        </w:rPr>
        <w:t xml:space="preserve">Lhůta k zahájení stavebních prací ke zhotovení </w:t>
      </w:r>
      <w:r w:rsidR="00E71DC2">
        <w:rPr>
          <w:rFonts w:ascii="Tahoma" w:hAnsi="Tahoma" w:cs="Tahoma"/>
          <w:bCs/>
        </w:rPr>
        <w:t>díla</w:t>
      </w:r>
      <w:r w:rsidRPr="00CD6169">
        <w:rPr>
          <w:rFonts w:ascii="Tahoma" w:hAnsi="Tahoma" w:cs="Tahoma"/>
          <w:bCs/>
        </w:rPr>
        <w:t xml:space="preserve"> se sjednává nejpozději do 3 dnů</w:t>
      </w:r>
      <w:r w:rsidRPr="00CD6169">
        <w:rPr>
          <w:rFonts w:ascii="Tahoma" w:hAnsi="Tahoma" w:cs="Tahoma"/>
          <w:b/>
          <w:bCs/>
        </w:rPr>
        <w:t xml:space="preserve"> </w:t>
      </w:r>
      <w:r w:rsidRPr="00CD6169">
        <w:rPr>
          <w:rFonts w:ascii="Tahoma" w:hAnsi="Tahoma" w:cs="Tahoma"/>
          <w:bCs/>
        </w:rPr>
        <w:t xml:space="preserve">ode </w:t>
      </w:r>
      <w:r w:rsidRPr="00CD6169">
        <w:rPr>
          <w:rFonts w:ascii="Tahoma" w:hAnsi="Tahoma" w:cs="Tahoma"/>
          <w:bCs/>
        </w:rPr>
        <w:lastRenderedPageBreak/>
        <w:t xml:space="preserve">dne převzetí staveniště ve </w:t>
      </w:r>
      <w:r w:rsidRPr="005014DE">
        <w:rPr>
          <w:rFonts w:ascii="Tahoma" w:hAnsi="Tahoma" w:cs="Tahoma"/>
          <w:bCs/>
        </w:rPr>
        <w:t xml:space="preserve">smyslu čl. </w:t>
      </w:r>
      <w:r w:rsidR="00E62257" w:rsidRPr="005014DE">
        <w:rPr>
          <w:rFonts w:ascii="Tahoma" w:hAnsi="Tahoma" w:cs="Tahoma"/>
          <w:bCs/>
        </w:rPr>
        <w:t>XI</w:t>
      </w:r>
      <w:r w:rsidRPr="005014DE">
        <w:rPr>
          <w:rFonts w:ascii="Tahoma" w:hAnsi="Tahoma" w:cs="Tahoma"/>
          <w:bCs/>
        </w:rPr>
        <w:t xml:space="preserve"> odst. 1 této smlouvy, přičemž po zahájení prací se zhotovitel zavazuje v nich řádně pokračovat.</w:t>
      </w:r>
    </w:p>
    <w:p w14:paraId="02A61DFC" w14:textId="77777777" w:rsidR="005320FF" w:rsidRPr="00550519" w:rsidRDefault="005320FF" w:rsidP="005D2B20">
      <w:pPr>
        <w:pStyle w:val="Bezmezer"/>
        <w:jc w:val="center"/>
        <w:rPr>
          <w:rFonts w:ascii="Tahoma" w:hAnsi="Tahoma" w:cs="Tahoma"/>
          <w:b/>
          <w:color w:val="FF0000"/>
        </w:rPr>
      </w:pPr>
    </w:p>
    <w:p w14:paraId="203089BD" w14:textId="330C2760" w:rsidR="005A440B" w:rsidRPr="00CD6169" w:rsidRDefault="00912462" w:rsidP="00D55F93">
      <w:pPr>
        <w:pStyle w:val="Bezmezer"/>
        <w:numPr>
          <w:ilvl w:val="0"/>
          <w:numId w:val="11"/>
        </w:numPr>
        <w:jc w:val="both"/>
        <w:rPr>
          <w:rFonts w:ascii="Tahoma" w:hAnsi="Tahoma" w:cs="Tahoma"/>
        </w:rPr>
      </w:pPr>
      <w:r w:rsidRPr="00CD6169">
        <w:rPr>
          <w:rFonts w:ascii="Tahoma" w:hAnsi="Tahoma" w:cs="Tahoma"/>
        </w:rPr>
        <w:t>Zhotovitel</w:t>
      </w:r>
      <w:r w:rsidR="005A440B" w:rsidRPr="00CD6169">
        <w:rPr>
          <w:rFonts w:ascii="Tahoma" w:hAnsi="Tahoma" w:cs="Tahoma"/>
        </w:rPr>
        <w:t xml:space="preserve"> se zavazuje provést dílo ve sjednané době vymezené následujícími termíny</w:t>
      </w:r>
      <w:r w:rsidR="0073219A" w:rsidRPr="00CD6169">
        <w:rPr>
          <w:rFonts w:ascii="Tahoma" w:hAnsi="Tahoma" w:cs="Tahoma"/>
        </w:rPr>
        <w:t xml:space="preserve"> a činnostmi</w:t>
      </w:r>
      <w:r w:rsidR="005A440B" w:rsidRPr="00CD6169">
        <w:rPr>
          <w:rFonts w:ascii="Tahoma" w:hAnsi="Tahoma" w:cs="Tahoma"/>
        </w:rPr>
        <w:t>:</w:t>
      </w:r>
    </w:p>
    <w:p w14:paraId="796B4C36" w14:textId="77777777" w:rsidR="005D2B20" w:rsidRPr="00CD6169" w:rsidRDefault="005D2B20" w:rsidP="005D2B20">
      <w:pPr>
        <w:pStyle w:val="Bezmezer"/>
        <w:ind w:left="360"/>
        <w:jc w:val="both"/>
        <w:rPr>
          <w:rFonts w:ascii="Tahoma" w:hAnsi="Tahoma" w:cs="Tahoma"/>
        </w:rPr>
      </w:pPr>
    </w:p>
    <w:p w14:paraId="65008E26" w14:textId="0A524497"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Předání staveniště</w:t>
      </w:r>
      <w:r w:rsidR="00CD7E2F" w:rsidRPr="00CD6169">
        <w:rPr>
          <w:rFonts w:ascii="Tahoma" w:hAnsi="Tahoma" w:cs="Tahoma"/>
        </w:rPr>
        <w:t>/pracoviště</w:t>
      </w:r>
      <w:r w:rsidRPr="00CD6169">
        <w:rPr>
          <w:rFonts w:ascii="Tahoma" w:hAnsi="Tahoma" w:cs="Tahoma"/>
        </w:rPr>
        <w:t xml:space="preserve"> objednatelem </w:t>
      </w:r>
      <w:r w:rsidR="0029127D" w:rsidRPr="00CD6169">
        <w:rPr>
          <w:rFonts w:ascii="Tahoma" w:hAnsi="Tahoma" w:cs="Tahoma"/>
        </w:rPr>
        <w:t>Z</w:t>
      </w:r>
      <w:r w:rsidR="00912462" w:rsidRPr="00CD6169">
        <w:rPr>
          <w:rFonts w:ascii="Tahoma" w:hAnsi="Tahoma" w:cs="Tahoma"/>
        </w:rPr>
        <w:t>hotoviteli</w:t>
      </w:r>
    </w:p>
    <w:p w14:paraId="615A3041" w14:textId="64FFF297"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Realizace díla </w:t>
      </w:r>
      <w:r w:rsidR="00912462" w:rsidRPr="00CD6169">
        <w:rPr>
          <w:rFonts w:ascii="Tahoma" w:hAnsi="Tahoma" w:cs="Tahoma"/>
        </w:rPr>
        <w:t>zhotovitelem</w:t>
      </w:r>
      <w:r w:rsidRPr="00CD6169">
        <w:rPr>
          <w:rFonts w:ascii="Tahoma" w:hAnsi="Tahoma" w:cs="Tahoma"/>
        </w:rPr>
        <w:t xml:space="preserve"> v časové lhůtě </w:t>
      </w:r>
      <w:r w:rsidR="00E71DC2">
        <w:rPr>
          <w:rFonts w:ascii="Tahoma" w:hAnsi="Tahoma" w:cs="Tahoma"/>
        </w:rPr>
        <w:t>dle čl. IV., odst. 1.</w:t>
      </w:r>
    </w:p>
    <w:p w14:paraId="5BFA1ADB" w14:textId="69F9E87E"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Předání dokončeného díla </w:t>
      </w:r>
      <w:r w:rsidR="00912462" w:rsidRPr="00CD6169">
        <w:rPr>
          <w:rFonts w:ascii="Tahoma" w:hAnsi="Tahoma" w:cs="Tahoma"/>
        </w:rPr>
        <w:t>zhotovitelem</w:t>
      </w:r>
      <w:r w:rsidRPr="00CD6169">
        <w:rPr>
          <w:rFonts w:ascii="Tahoma" w:hAnsi="Tahoma" w:cs="Tahoma"/>
        </w:rPr>
        <w:t xml:space="preserve"> objednateli</w:t>
      </w:r>
      <w:r w:rsidR="00C41198" w:rsidRPr="00CD6169">
        <w:rPr>
          <w:rFonts w:ascii="Tahoma" w:hAnsi="Tahoma" w:cs="Tahoma"/>
        </w:rPr>
        <w:t xml:space="preserve"> na základě </w:t>
      </w:r>
      <w:r w:rsidR="00BB2F7C" w:rsidRPr="00CD6169">
        <w:rPr>
          <w:rFonts w:ascii="Tahoma" w:hAnsi="Tahoma" w:cs="Tahoma"/>
        </w:rPr>
        <w:t xml:space="preserve">akceptačního </w:t>
      </w:r>
      <w:r w:rsidR="00C41198" w:rsidRPr="00CD6169">
        <w:rPr>
          <w:rFonts w:ascii="Tahoma" w:hAnsi="Tahoma" w:cs="Tahoma"/>
          <w:b/>
        </w:rPr>
        <w:t>protokolu</w:t>
      </w:r>
    </w:p>
    <w:p w14:paraId="24E53D52" w14:textId="77777777"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Kontrola díla objednatelem</w:t>
      </w:r>
    </w:p>
    <w:p w14:paraId="096E2CA3" w14:textId="048AFBD2"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Případné řešení vad a nedodělků</w:t>
      </w:r>
      <w:r w:rsidR="00B7500F" w:rsidRPr="00CD6169">
        <w:rPr>
          <w:rFonts w:ascii="Tahoma" w:hAnsi="Tahoma" w:cs="Tahoma"/>
        </w:rPr>
        <w:t xml:space="preserve"> - zápis</w:t>
      </w:r>
    </w:p>
    <w:p w14:paraId="62B32561" w14:textId="110BB353"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Předání díla bez vad a nedodělků</w:t>
      </w:r>
      <w:r w:rsidR="00C41198" w:rsidRPr="00CD6169">
        <w:rPr>
          <w:rFonts w:ascii="Tahoma" w:hAnsi="Tahoma" w:cs="Tahoma"/>
        </w:rPr>
        <w:t xml:space="preserve"> na základě </w:t>
      </w:r>
      <w:r w:rsidR="00C41198" w:rsidRPr="00CD6169">
        <w:rPr>
          <w:rFonts w:ascii="Tahoma" w:hAnsi="Tahoma" w:cs="Tahoma"/>
          <w:b/>
        </w:rPr>
        <w:t>předávacího protokolu</w:t>
      </w:r>
      <w:r w:rsidR="00B33F1F" w:rsidRPr="00CD6169">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1B7EDCEB" w14:textId="77777777" w:rsidR="00147B7F" w:rsidRPr="00550519" w:rsidRDefault="00147B7F" w:rsidP="00147B7F">
      <w:pPr>
        <w:pStyle w:val="Bezmezer"/>
        <w:ind w:left="360"/>
        <w:jc w:val="both"/>
        <w:rPr>
          <w:rFonts w:ascii="Tahoma" w:hAnsi="Tahoma" w:cs="Tahoma"/>
          <w:color w:val="FF0000"/>
        </w:rPr>
      </w:pPr>
    </w:p>
    <w:p w14:paraId="228E6A95" w14:textId="2BAC7BFA" w:rsidR="005A440B" w:rsidRPr="00DF0579" w:rsidRDefault="00147B7F" w:rsidP="00D55F93">
      <w:pPr>
        <w:pStyle w:val="Bezmezer"/>
        <w:numPr>
          <w:ilvl w:val="0"/>
          <w:numId w:val="11"/>
        </w:numPr>
        <w:jc w:val="both"/>
        <w:rPr>
          <w:rFonts w:ascii="Tahoma" w:hAnsi="Tahoma" w:cs="Tahoma"/>
        </w:rPr>
      </w:pPr>
      <w:r w:rsidRPr="00DF0579">
        <w:rPr>
          <w:rFonts w:ascii="Tahoma" w:hAnsi="Tahoma" w:cs="Tahoma"/>
        </w:rPr>
        <w:t>Prodlení zhotovitele s provedením díla delší jak 30 dnů se považuje za podstatné porušení této smlouvy, ale pouze v případě, že prodlení zhotovitele nevzniklo z důvodu prodlení na straně objednatele.</w:t>
      </w:r>
    </w:p>
    <w:p w14:paraId="2256F9EE" w14:textId="72B1BE6A" w:rsidR="007E077B" w:rsidRPr="00DF0579" w:rsidRDefault="007E077B" w:rsidP="00D55F93">
      <w:pPr>
        <w:widowControl w:val="0"/>
        <w:numPr>
          <w:ilvl w:val="0"/>
          <w:numId w:val="11"/>
        </w:numPr>
        <w:tabs>
          <w:tab w:val="clear" w:pos="360"/>
        </w:tabs>
        <w:spacing w:before="120" w:after="0" w:line="240" w:lineRule="auto"/>
        <w:ind w:left="357" w:hanging="357"/>
        <w:jc w:val="both"/>
        <w:rPr>
          <w:rFonts w:ascii="Tahoma" w:hAnsi="Tahoma" w:cs="Tahoma"/>
        </w:rPr>
      </w:pPr>
      <w:r w:rsidRPr="00DF0579">
        <w:rPr>
          <w:rFonts w:ascii="Tahoma" w:hAnsi="Tahoma" w:cs="Tahoma"/>
        </w:rPr>
        <w:t>V případě prokazatelně nepříznivých klimatických podmínek, tj. v případě, že nebude zjevně možné vlivem klimatickýc</w:t>
      </w:r>
      <w:r w:rsidR="00DF0579" w:rsidRPr="00DF0579">
        <w:rPr>
          <w:rFonts w:ascii="Tahoma" w:hAnsi="Tahoma" w:cs="Tahoma"/>
        </w:rPr>
        <w:t xml:space="preserve">h podmínek pokračovat v pracích, </w:t>
      </w:r>
      <w:r w:rsidRPr="00DF0579">
        <w:rPr>
          <w:rFonts w:ascii="Tahoma" w:hAnsi="Tahoma" w:cs="Tahoma"/>
        </w:rPr>
        <w:t>aniž by došlo k porušení právních/bezpečnostních předpisů nebo technických/technologických norem, je objednatel či jím určená osoba oprávněna rozhodnout o přerušení lhůty plnění na nezbytně nu</w:t>
      </w:r>
      <w:r w:rsidR="00DF0579" w:rsidRPr="00DF0579">
        <w:rPr>
          <w:rFonts w:ascii="Tahoma" w:hAnsi="Tahoma" w:cs="Tahoma"/>
        </w:rPr>
        <w:t xml:space="preserve">tnou dobu, a to písemnou formou, </w:t>
      </w:r>
      <w:r w:rsidRPr="00DF0579">
        <w:rPr>
          <w:rFonts w:ascii="Tahoma" w:hAnsi="Tahoma" w:cs="Tahoma"/>
        </w:rPr>
        <w:t>která bude vymezena počátkem a koncem (po jejím ukončení), a to v souladu s ustanovením § 100 ZZVZ. Zhotovitel nemá právo přerušit plnění, má právo navrhovat její přerušení a současně právo i povinnost upozornit objednatele na rizika spojená s případným nepřerušením prací (lhůty).</w:t>
      </w:r>
    </w:p>
    <w:p w14:paraId="131CF7CC" w14:textId="77777777" w:rsidR="007E077B" w:rsidRPr="00DF0579" w:rsidRDefault="007E077B" w:rsidP="007E077B">
      <w:pPr>
        <w:pStyle w:val="Bezmezer"/>
        <w:ind w:left="340"/>
        <w:jc w:val="both"/>
        <w:rPr>
          <w:rFonts w:ascii="Tahoma" w:hAnsi="Tahoma" w:cs="Tahoma"/>
        </w:rPr>
      </w:pPr>
    </w:p>
    <w:p w14:paraId="05E3D205" w14:textId="77777777" w:rsidR="005320FF" w:rsidRPr="00550519" w:rsidRDefault="005320FF" w:rsidP="005320FF">
      <w:pPr>
        <w:pStyle w:val="Bezmezer"/>
        <w:jc w:val="center"/>
        <w:rPr>
          <w:rFonts w:ascii="Tahoma" w:hAnsi="Tahoma" w:cs="Tahoma"/>
          <w:b/>
        </w:rPr>
      </w:pPr>
      <w:r w:rsidRPr="00550519">
        <w:rPr>
          <w:rFonts w:ascii="Tahoma" w:hAnsi="Tahoma" w:cs="Tahoma"/>
          <w:b/>
        </w:rPr>
        <w:t>V.</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68A1C665"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550519" w:rsidRPr="00550519">
        <w:rPr>
          <w:rFonts w:ascii="Tahoma" w:hAnsi="Tahoma" w:cs="Tahoma"/>
        </w:rPr>
        <w:t xml:space="preserve">je </w:t>
      </w:r>
      <w:r w:rsidR="009F6A3A">
        <w:rPr>
          <w:rFonts w:ascii="Tahoma" w:hAnsi="Tahoma" w:cs="Tahoma"/>
        </w:rPr>
        <w:t xml:space="preserve">sídlo </w:t>
      </w:r>
      <w:r w:rsidR="00550519" w:rsidRPr="00550519">
        <w:rPr>
          <w:rFonts w:ascii="Tahoma" w:hAnsi="Tahoma" w:cs="Tahoma"/>
        </w:rPr>
        <w:t>objednatele</w:t>
      </w:r>
      <w:r w:rsidR="00674B66">
        <w:rPr>
          <w:rFonts w:ascii="Tahoma" w:hAnsi="Tahoma" w:cs="Tahoma"/>
        </w:rPr>
        <w:t>, objekty objednatele</w:t>
      </w:r>
      <w:r w:rsidR="00550519" w:rsidRPr="00550519">
        <w:rPr>
          <w:rFonts w:ascii="Tahoma" w:hAnsi="Tahoma" w:cs="Tahoma"/>
        </w:rPr>
        <w:t>:</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4B1847" w:rsidRDefault="00550519" w:rsidP="00E71DC2">
      <w:pPr>
        <w:autoSpaceDE w:val="0"/>
        <w:autoSpaceDN w:val="0"/>
        <w:adjustRightInd w:val="0"/>
        <w:spacing w:after="0" w:line="240" w:lineRule="auto"/>
        <w:jc w:val="both"/>
        <w:rPr>
          <w:rFonts w:ascii="Tahoma" w:hAnsi="Tahoma" w:cs="Tahoma"/>
          <w:b/>
        </w:rPr>
      </w:pPr>
      <w:r w:rsidRPr="004B1847">
        <w:rPr>
          <w:rFonts w:ascii="Tahoma" w:hAnsi="Tahoma" w:cs="Tahoma"/>
          <w:b/>
        </w:rPr>
        <w:t>Čtyřlístek – centrum pro osoby se zdravotním postižením Ostrava,</w:t>
      </w:r>
    </w:p>
    <w:p w14:paraId="0AA0885A" w14:textId="6D3592C3" w:rsidR="00550519" w:rsidRPr="004B1847" w:rsidRDefault="009F6A3A" w:rsidP="00E71DC2">
      <w:pPr>
        <w:autoSpaceDE w:val="0"/>
        <w:autoSpaceDN w:val="0"/>
        <w:adjustRightInd w:val="0"/>
        <w:spacing w:after="0" w:line="240" w:lineRule="auto"/>
        <w:jc w:val="both"/>
        <w:rPr>
          <w:rFonts w:ascii="Tahoma" w:hAnsi="Tahoma" w:cs="Tahoma"/>
          <w:b/>
        </w:rPr>
      </w:pPr>
      <w:r w:rsidRPr="004B1847">
        <w:rPr>
          <w:rFonts w:ascii="Tahoma" w:hAnsi="Tahoma" w:cs="Tahoma"/>
          <w:b/>
        </w:rPr>
        <w:t>p</w:t>
      </w:r>
      <w:r w:rsidR="00550519" w:rsidRPr="004B1847">
        <w:rPr>
          <w:rFonts w:ascii="Tahoma" w:hAnsi="Tahoma" w:cs="Tahoma"/>
          <w:b/>
        </w:rPr>
        <w:t>říspěvková organizace</w:t>
      </w:r>
    </w:p>
    <w:p w14:paraId="41BC52ED" w14:textId="77777777" w:rsidR="004B1847" w:rsidRDefault="004B1847" w:rsidP="00674B66">
      <w:pPr>
        <w:pStyle w:val="Zkladntextodsazen2"/>
        <w:spacing w:after="0" w:line="240" w:lineRule="auto"/>
        <w:ind w:left="0"/>
        <w:rPr>
          <w:rFonts w:ascii="Tahoma" w:hAnsi="Tahoma" w:cs="Tahoma"/>
          <w:b/>
          <w:color w:val="00B050"/>
        </w:rPr>
      </w:pPr>
    </w:p>
    <w:p w14:paraId="3F847318" w14:textId="28D6565F" w:rsidR="00E71DC2" w:rsidRDefault="00E71DC2" w:rsidP="00674B66">
      <w:pPr>
        <w:pStyle w:val="Zkladntextodsazen2"/>
        <w:spacing w:after="0" w:line="240" w:lineRule="auto"/>
        <w:ind w:left="0"/>
        <w:rPr>
          <w:rFonts w:ascii="Tahoma" w:hAnsi="Tahoma" w:cs="Tahoma"/>
        </w:rPr>
      </w:pPr>
      <w:r w:rsidRPr="00F02222">
        <w:rPr>
          <w:rFonts w:ascii="Tahoma" w:hAnsi="Tahoma" w:cs="Tahoma"/>
          <w:b/>
          <w:color w:val="00B050"/>
        </w:rPr>
        <w:t xml:space="preserve">I. část VZ – </w:t>
      </w:r>
      <w:r>
        <w:rPr>
          <w:rFonts w:ascii="Tahoma" w:hAnsi="Tahoma" w:cs="Tahoma"/>
          <w:b/>
          <w:color w:val="00B050"/>
        </w:rPr>
        <w:t xml:space="preserve">Objekt </w:t>
      </w:r>
      <w:r w:rsidRPr="00F02222">
        <w:rPr>
          <w:rFonts w:ascii="Tahoma" w:hAnsi="Tahoma" w:cs="Tahoma"/>
          <w:b/>
          <w:color w:val="00B050"/>
        </w:rPr>
        <w:t>Domov Třebovice</w:t>
      </w:r>
      <w:r w:rsidRPr="00F02222">
        <w:rPr>
          <w:rFonts w:ascii="Tahoma" w:hAnsi="Tahoma" w:cs="Tahoma"/>
          <w:color w:val="00B050"/>
        </w:rPr>
        <w:t xml:space="preserve"> </w:t>
      </w:r>
      <w:r>
        <w:rPr>
          <w:rFonts w:ascii="Tahoma" w:hAnsi="Tahoma" w:cs="Tahoma"/>
        </w:rPr>
        <w:t>– Třebovický park 5376/1, 722 00 Třebovice</w:t>
      </w:r>
    </w:p>
    <w:p w14:paraId="5740452C" w14:textId="785C5705" w:rsidR="00E71DC2" w:rsidRDefault="00E71DC2" w:rsidP="00674B66">
      <w:pPr>
        <w:pStyle w:val="Zkladntextodsazen2"/>
        <w:spacing w:after="0" w:line="240" w:lineRule="auto"/>
        <w:ind w:left="0"/>
        <w:rPr>
          <w:rFonts w:ascii="Tahoma" w:hAnsi="Tahoma" w:cs="Tahoma"/>
        </w:rPr>
      </w:pPr>
      <w:r w:rsidRPr="00EB06DE">
        <w:rPr>
          <w:rFonts w:ascii="Tahoma" w:hAnsi="Tahoma" w:cs="Tahoma"/>
          <w:b/>
          <w:color w:val="00B0F0"/>
        </w:rPr>
        <w:t>II. část VZ – Objekt Bronzová</w:t>
      </w:r>
      <w:r w:rsidRPr="00EB06DE">
        <w:rPr>
          <w:rFonts w:ascii="Tahoma" w:hAnsi="Tahoma" w:cs="Tahoma"/>
          <w:color w:val="00B0F0"/>
        </w:rPr>
        <w:t xml:space="preserve"> </w:t>
      </w:r>
      <w:r>
        <w:rPr>
          <w:rFonts w:ascii="Tahoma" w:hAnsi="Tahoma" w:cs="Tahoma"/>
        </w:rPr>
        <w:t>– Bronzová 1346/13, 710 00 Ostrava-Slezská Ostrava</w:t>
      </w:r>
    </w:p>
    <w:p w14:paraId="09834571" w14:textId="77777777" w:rsidR="00674B66" w:rsidRPr="00FB5509" w:rsidRDefault="00674B66" w:rsidP="00674B66">
      <w:pPr>
        <w:pStyle w:val="Zkladntextodsazen2"/>
        <w:spacing w:after="0" w:line="240" w:lineRule="auto"/>
        <w:ind w:left="0"/>
        <w:rPr>
          <w:rFonts w:ascii="Tahoma" w:hAnsi="Tahoma" w:cs="Tahoma"/>
        </w:rPr>
      </w:pPr>
    </w:p>
    <w:p w14:paraId="3CB8010B" w14:textId="77777777" w:rsidR="005320FF" w:rsidRPr="005014DE" w:rsidRDefault="005320FF" w:rsidP="005320FF">
      <w:pPr>
        <w:pStyle w:val="Bezmezer"/>
        <w:jc w:val="center"/>
        <w:rPr>
          <w:rFonts w:ascii="Tahoma" w:hAnsi="Tahoma" w:cs="Tahoma"/>
          <w:b/>
        </w:rPr>
      </w:pPr>
      <w:r w:rsidRPr="005014DE">
        <w:rPr>
          <w:rFonts w:ascii="Tahoma" w:hAnsi="Tahoma" w:cs="Tahoma"/>
          <w:b/>
        </w:rPr>
        <w:t>VI.</w:t>
      </w:r>
    </w:p>
    <w:p w14:paraId="7A0CDEA1" w14:textId="77777777" w:rsidR="005320FF" w:rsidRPr="005014DE" w:rsidRDefault="005320FF" w:rsidP="005320FF">
      <w:pPr>
        <w:pStyle w:val="Bezmezer"/>
        <w:jc w:val="center"/>
        <w:rPr>
          <w:rFonts w:ascii="Tahoma" w:hAnsi="Tahoma" w:cs="Tahoma"/>
          <w:b/>
        </w:rPr>
      </w:pPr>
      <w:r w:rsidRPr="005014DE">
        <w:rPr>
          <w:rFonts w:ascii="Tahoma" w:hAnsi="Tahoma" w:cs="Tahoma"/>
          <w:b/>
        </w:rPr>
        <w:t>Způsob plnění</w:t>
      </w:r>
      <w:r w:rsidR="00915275" w:rsidRPr="005014DE">
        <w:rPr>
          <w:rFonts w:ascii="Tahoma" w:hAnsi="Tahoma" w:cs="Tahoma"/>
          <w:b/>
        </w:rPr>
        <w:t xml:space="preserve"> a předání</w:t>
      </w:r>
    </w:p>
    <w:p w14:paraId="5AC5CC4F" w14:textId="77777777" w:rsidR="005320FF" w:rsidRPr="005014DE" w:rsidRDefault="005320FF" w:rsidP="005320FF">
      <w:pPr>
        <w:pStyle w:val="Bezmezer"/>
        <w:jc w:val="center"/>
        <w:rPr>
          <w:rFonts w:ascii="Tahoma" w:hAnsi="Tahoma" w:cs="Tahoma"/>
          <w:b/>
        </w:rPr>
      </w:pPr>
    </w:p>
    <w:p w14:paraId="713BDC6C" w14:textId="15D3D1AE" w:rsidR="00644FD4" w:rsidRPr="00DF0579" w:rsidRDefault="00E770FE" w:rsidP="00D55F93">
      <w:pPr>
        <w:pStyle w:val="Bezmezer"/>
        <w:numPr>
          <w:ilvl w:val="0"/>
          <w:numId w:val="4"/>
        </w:numPr>
        <w:jc w:val="both"/>
        <w:rPr>
          <w:rFonts w:ascii="Tahoma" w:hAnsi="Tahoma" w:cs="Tahoma"/>
        </w:rPr>
      </w:pPr>
      <w:r w:rsidRPr="00DF0579">
        <w:rPr>
          <w:rFonts w:ascii="Tahoma" w:hAnsi="Tahoma" w:cs="Tahoma"/>
        </w:rPr>
        <w:t>Stavební práce</w:t>
      </w:r>
      <w:r w:rsidR="004B1847">
        <w:rPr>
          <w:rFonts w:ascii="Tahoma" w:hAnsi="Tahoma" w:cs="Tahoma"/>
        </w:rPr>
        <w:t xml:space="preserve"> a dodávky (dílo)</w:t>
      </w:r>
      <w:r w:rsidR="00662139" w:rsidRPr="00DF0579">
        <w:rPr>
          <w:rFonts w:ascii="Tahoma" w:hAnsi="Tahoma" w:cs="Tahoma"/>
        </w:rPr>
        <w:t xml:space="preserve"> </w:t>
      </w:r>
      <w:r w:rsidRPr="00DF0579">
        <w:rPr>
          <w:rFonts w:ascii="Tahoma" w:hAnsi="Tahoma" w:cs="Tahoma"/>
        </w:rPr>
        <w:t>budou</w:t>
      </w:r>
      <w:r w:rsidR="00662139" w:rsidRPr="00DF0579">
        <w:rPr>
          <w:rFonts w:ascii="Tahoma" w:hAnsi="Tahoma" w:cs="Tahoma"/>
        </w:rPr>
        <w:t xml:space="preserve"> </w:t>
      </w:r>
      <w:r w:rsidRPr="00DF0579">
        <w:rPr>
          <w:rFonts w:ascii="Tahoma" w:hAnsi="Tahoma" w:cs="Tahoma"/>
        </w:rPr>
        <w:t>realizovány</w:t>
      </w:r>
      <w:r w:rsidR="00662139" w:rsidRPr="00DF0579">
        <w:rPr>
          <w:rFonts w:ascii="Tahoma" w:hAnsi="Tahoma" w:cs="Tahoma"/>
        </w:rPr>
        <w:t xml:space="preserve"> dle smluvního ujednání této smlo</w:t>
      </w:r>
      <w:r w:rsidR="0073219A" w:rsidRPr="00DF0579">
        <w:rPr>
          <w:rFonts w:ascii="Tahoma" w:hAnsi="Tahoma" w:cs="Tahoma"/>
        </w:rPr>
        <w:t>uvy,</w:t>
      </w:r>
      <w:r w:rsidR="00644FD4" w:rsidRPr="00DF0579">
        <w:rPr>
          <w:rFonts w:ascii="Tahoma" w:hAnsi="Tahoma" w:cs="Tahoma"/>
        </w:rPr>
        <w:t xml:space="preserve"> v souladu s</w:t>
      </w:r>
      <w:r w:rsidR="006F63D9">
        <w:rPr>
          <w:rFonts w:ascii="Tahoma" w:hAnsi="Tahoma" w:cs="Tahoma"/>
        </w:rPr>
        <w:t xml:space="preserve"> Přílohami č. </w:t>
      </w:r>
      <w:r w:rsidR="00AE0E17" w:rsidRPr="00AE0E17">
        <w:rPr>
          <w:rFonts w:ascii="Tahoma" w:hAnsi="Tahoma" w:cs="Tahoma"/>
        </w:rPr>
        <w:t xml:space="preserve">1 – 3, </w:t>
      </w:r>
      <w:r w:rsidR="0073219A" w:rsidRPr="00DF0579">
        <w:rPr>
          <w:rFonts w:ascii="Tahoma" w:hAnsi="Tahoma" w:cs="Tahoma"/>
        </w:rPr>
        <w:t>této smlouvy a podmínkami uvedenými v zadávací dokumentaci, na základě které byla podána nabídka.</w:t>
      </w:r>
    </w:p>
    <w:p w14:paraId="20840064" w14:textId="0C25F1B3" w:rsidR="008861F2" w:rsidRPr="003A07C0" w:rsidRDefault="00644FD4" w:rsidP="00D55F93">
      <w:pPr>
        <w:pStyle w:val="Bezmezer"/>
        <w:numPr>
          <w:ilvl w:val="0"/>
          <w:numId w:val="4"/>
        </w:numPr>
        <w:jc w:val="both"/>
        <w:rPr>
          <w:rFonts w:ascii="Tahoma" w:hAnsi="Tahoma" w:cs="Tahoma"/>
        </w:rPr>
      </w:pPr>
      <w:r w:rsidRPr="003A07C0">
        <w:rPr>
          <w:rFonts w:ascii="Tahoma" w:hAnsi="Tahoma" w:cs="Tahoma"/>
        </w:rPr>
        <w:t xml:space="preserve">Zhotovitel se zavazuje respektovat pokyny oprávněných </w:t>
      </w:r>
      <w:r w:rsidR="00E770FE" w:rsidRPr="003A07C0">
        <w:rPr>
          <w:rFonts w:ascii="Tahoma" w:hAnsi="Tahoma" w:cs="Tahoma"/>
        </w:rPr>
        <w:t>zaměstnanců</w:t>
      </w:r>
      <w:r w:rsidRPr="003A07C0">
        <w:rPr>
          <w:rFonts w:ascii="Tahoma" w:hAnsi="Tahoma" w:cs="Tahoma"/>
        </w:rPr>
        <w:t xml:space="preserve"> objednatele, viz osoby oprávněné jednat.</w:t>
      </w:r>
    </w:p>
    <w:p w14:paraId="4170FF5F" w14:textId="0978E26C" w:rsidR="001C4BAC" w:rsidRPr="00AE0E17" w:rsidRDefault="0047023C" w:rsidP="00B7500F">
      <w:pPr>
        <w:pStyle w:val="Bezmezer"/>
        <w:jc w:val="both"/>
        <w:rPr>
          <w:rFonts w:ascii="Tahoma" w:hAnsi="Tahoma" w:cs="Tahoma"/>
          <w:u w:val="single"/>
        </w:rPr>
      </w:pPr>
      <w:r w:rsidRPr="003A07C0">
        <w:rPr>
          <w:rFonts w:ascii="Segoe UI" w:hAnsi="Segoe UI" w:cs="Segoe UI"/>
          <w:b/>
        </w:rPr>
        <w:br/>
      </w:r>
      <w:r w:rsidR="001C4BAC" w:rsidRPr="00AE0E17">
        <w:rPr>
          <w:rFonts w:ascii="Tahoma" w:hAnsi="Tahoma" w:cs="Tahoma"/>
          <w:u w:val="single"/>
        </w:rPr>
        <w:t>Zhotovitel se zavazuje na staveništi – místě plnění:</w:t>
      </w:r>
    </w:p>
    <w:p w14:paraId="2701C854" w14:textId="27141096" w:rsidR="001C4BAC" w:rsidRPr="00D10379" w:rsidRDefault="001C4BAC" w:rsidP="00D55F93">
      <w:pPr>
        <w:pStyle w:val="Bezmezer"/>
        <w:numPr>
          <w:ilvl w:val="0"/>
          <w:numId w:val="8"/>
        </w:numPr>
        <w:jc w:val="both"/>
        <w:rPr>
          <w:rFonts w:ascii="Tahoma" w:hAnsi="Tahoma" w:cs="Tahoma"/>
        </w:rPr>
      </w:pPr>
      <w:r w:rsidRPr="00430307">
        <w:rPr>
          <w:rFonts w:ascii="Tahoma" w:hAnsi="Tahoma" w:cs="Tahoma"/>
        </w:rPr>
        <w:lastRenderedPageBreak/>
        <w:t xml:space="preserve">Dodržovat všechny obecně závazné předpisy a technické normy, zejména </w:t>
      </w:r>
      <w:r w:rsidRPr="00D10379">
        <w:rPr>
          <w:rFonts w:ascii="Tahoma" w:hAnsi="Tahoma" w:cs="Tahoma"/>
        </w:rPr>
        <w:t>bezpečnostní, hygienické, požární a ekologické předpisy</w:t>
      </w:r>
      <w:r w:rsidR="009F6A3A">
        <w:rPr>
          <w:rFonts w:ascii="Tahoma" w:hAnsi="Tahoma" w:cs="Tahoma"/>
        </w:rPr>
        <w:t>.</w:t>
      </w:r>
    </w:p>
    <w:p w14:paraId="0A6F0D7E" w14:textId="6CC750A1" w:rsidR="001C4BAC" w:rsidRPr="00DF0579" w:rsidRDefault="001C4BAC" w:rsidP="00D55F93">
      <w:pPr>
        <w:pStyle w:val="Bezmezer"/>
        <w:numPr>
          <w:ilvl w:val="0"/>
          <w:numId w:val="8"/>
        </w:numPr>
        <w:jc w:val="both"/>
        <w:rPr>
          <w:rFonts w:ascii="Tahoma" w:hAnsi="Tahoma" w:cs="Tahoma"/>
        </w:rPr>
      </w:pPr>
      <w:r w:rsidRPr="00D10379">
        <w:rPr>
          <w:rFonts w:ascii="Tahoma" w:hAnsi="Tahoma" w:cs="Tahoma"/>
        </w:rPr>
        <w:t xml:space="preserve">Zajistit si vlastní dozor nad bezpečností práce, zajistit si vlastní dozor u těch prací, kde to vyžadují požární předpisy, a to i po skončení těchto prací v rozsahu stanoveném </w:t>
      </w:r>
      <w:r w:rsidRPr="00DF0579">
        <w:rPr>
          <w:rFonts w:ascii="Tahoma" w:hAnsi="Tahoma" w:cs="Tahoma"/>
        </w:rPr>
        <w:t>platnými požárními předpisy, neboť zhotovitel dle dohody smluvních stran v plném rozsahu odpovídá za PO a BOZP na staveništi</w:t>
      </w:r>
      <w:r w:rsidR="00B7500F" w:rsidRPr="00DF0579">
        <w:rPr>
          <w:rFonts w:ascii="Tahoma" w:hAnsi="Tahoma" w:cs="Tahoma"/>
        </w:rPr>
        <w:t>.</w:t>
      </w:r>
    </w:p>
    <w:p w14:paraId="090CE12E"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Náhradní materiály může zhotovitel použít pouze na vyžádání objednatele nebo po předchozím písemném souhlasu objednatele, který bude podmíněn dohodou o jakosti a o ceně.</w:t>
      </w:r>
    </w:p>
    <w:p w14:paraId="4E275FFA"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Veškeré materiály, které použije zhotovitel k provedení díla, budou nové a budou splňovat  1. jakostní třídu.</w:t>
      </w:r>
    </w:p>
    <w:p w14:paraId="3A305005"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Objednatel zajistí možnost uzamčení prostor označených zhotovitelem určených ke skladování jednotlivých částí díla do doby jejich předání objednateli.</w:t>
      </w:r>
    </w:p>
    <w:p w14:paraId="6A7AB4F8"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K veškerým detailům, materiálům, povrchovým úpravám a barevnosti ovlivňující architektonický výraz zhotoveného díla je zhotovitel povinen vyžádat si souhlas objednatele v dostatečném časovém předstihu před započetím realizace díla.</w:t>
      </w:r>
    </w:p>
    <w:p w14:paraId="5A83E19A" w14:textId="5E0D05A7" w:rsidR="00ED6546" w:rsidRPr="00DF0579" w:rsidRDefault="00ED6546" w:rsidP="00D55F93">
      <w:pPr>
        <w:pStyle w:val="Odstavecseseznamem"/>
        <w:widowControl w:val="0"/>
        <w:numPr>
          <w:ilvl w:val="0"/>
          <w:numId w:val="4"/>
        </w:numPr>
        <w:spacing w:before="120" w:after="0" w:line="240" w:lineRule="auto"/>
        <w:jc w:val="both"/>
        <w:rPr>
          <w:rFonts w:ascii="Tahoma" w:hAnsi="Tahoma" w:cs="Tahoma"/>
        </w:rPr>
      </w:pPr>
      <w:r w:rsidRPr="00DF0579">
        <w:rPr>
          <w:rFonts w:ascii="Tahoma" w:hAnsi="Tahoma" w:cs="Tahoma"/>
        </w:rPr>
        <w:t xml:space="preserve">Přejímací řízení </w:t>
      </w:r>
      <w:r w:rsidR="00C70301" w:rsidRPr="00DF0579">
        <w:rPr>
          <w:rFonts w:ascii="Tahoma" w:hAnsi="Tahoma" w:cs="Tahoma"/>
        </w:rPr>
        <w:t xml:space="preserve">předmětného </w:t>
      </w:r>
      <w:r w:rsidR="009F6A3A">
        <w:rPr>
          <w:rFonts w:ascii="Tahoma" w:hAnsi="Tahoma" w:cs="Tahoma"/>
        </w:rPr>
        <w:t>díla</w:t>
      </w:r>
      <w:r w:rsidR="00C70301" w:rsidRPr="00DF0579">
        <w:rPr>
          <w:rFonts w:ascii="Tahoma" w:hAnsi="Tahoma" w:cs="Tahoma"/>
        </w:rPr>
        <w:t xml:space="preserve"> </w:t>
      </w:r>
      <w:r w:rsidRPr="00DF0579">
        <w:rPr>
          <w:rFonts w:ascii="Tahoma" w:hAnsi="Tahoma" w:cs="Tahoma"/>
        </w:rPr>
        <w:t xml:space="preserve">bude na návrh zhotovitele objednatelem zahájeno </w:t>
      </w:r>
      <w:r w:rsidR="00DF0579" w:rsidRPr="00DF0579">
        <w:rPr>
          <w:rFonts w:ascii="Tahoma" w:hAnsi="Tahoma" w:cs="Tahoma"/>
        </w:rPr>
        <w:t>do 3</w:t>
      </w:r>
      <w:r w:rsidRPr="00DF0579">
        <w:rPr>
          <w:rFonts w:ascii="Tahoma" w:hAnsi="Tahoma" w:cs="Tahoma"/>
        </w:rPr>
        <w:t xml:space="preserve"> kalendářních dní od</w:t>
      </w:r>
      <w:r w:rsidR="003A07C0" w:rsidRPr="00DF0579">
        <w:rPr>
          <w:rFonts w:ascii="Tahoma" w:hAnsi="Tahoma" w:cs="Tahoma"/>
        </w:rPr>
        <w:t>e</w:t>
      </w:r>
      <w:r w:rsidRPr="00DF0579">
        <w:rPr>
          <w:rFonts w:ascii="Tahoma" w:hAnsi="Tahoma" w:cs="Tahoma"/>
        </w:rPr>
        <w:t xml:space="preserve"> dne </w:t>
      </w:r>
      <w:r w:rsidR="00C70301" w:rsidRPr="00DF0579">
        <w:rPr>
          <w:rFonts w:ascii="Tahoma" w:hAnsi="Tahoma" w:cs="Tahoma"/>
        </w:rPr>
        <w:t>písemné výzvy.</w:t>
      </w:r>
      <w:r w:rsidRPr="00DF0579">
        <w:rPr>
          <w:rFonts w:ascii="Tahoma" w:hAnsi="Tahoma" w:cs="Tahoma"/>
        </w:rPr>
        <w:t xml:space="preserve"> </w:t>
      </w:r>
    </w:p>
    <w:p w14:paraId="1072AD09" w14:textId="17CA4C08"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Objednatel se zavazuje </w:t>
      </w:r>
      <w:r w:rsidR="009F6A3A">
        <w:rPr>
          <w:rFonts w:ascii="Tahoma" w:hAnsi="Tahoma" w:cs="Tahoma"/>
        </w:rPr>
        <w:t>dílo</w:t>
      </w:r>
      <w:r w:rsidRPr="00DF0579">
        <w:rPr>
          <w:rFonts w:ascii="Tahoma" w:hAnsi="Tahoma" w:cs="Tahoma"/>
        </w:rPr>
        <w:t xml:space="preserve"> převzít do 10 dnů od zahájení přejímacího řízení v případě, že </w:t>
      </w:r>
      <w:r w:rsidR="009F6A3A">
        <w:rPr>
          <w:rFonts w:ascii="Tahoma" w:hAnsi="Tahoma" w:cs="Tahoma"/>
        </w:rPr>
        <w:t>Dílo</w:t>
      </w:r>
      <w:r w:rsidRPr="00DF0579">
        <w:rPr>
          <w:rFonts w:ascii="Tahoma" w:hAnsi="Tahoma" w:cs="Tahoma"/>
        </w:rPr>
        <w:t xml:space="preserve"> bude předán</w:t>
      </w:r>
      <w:r w:rsidR="009F6A3A">
        <w:rPr>
          <w:rFonts w:ascii="Tahoma" w:hAnsi="Tahoma" w:cs="Tahoma"/>
        </w:rPr>
        <w:t>o</w:t>
      </w:r>
      <w:r w:rsidRPr="00DF0579">
        <w:rPr>
          <w:rFonts w:ascii="Tahoma" w:hAnsi="Tahoma" w:cs="Tahoma"/>
        </w:rPr>
        <w:t xml:space="preserve"> bez vad a nedodělků bránících jeho řádnému užívání. O předání a převzetí </w:t>
      </w:r>
      <w:r w:rsidR="009F6A3A">
        <w:rPr>
          <w:rFonts w:ascii="Tahoma" w:hAnsi="Tahoma" w:cs="Tahoma"/>
        </w:rPr>
        <w:t>díla,</w:t>
      </w:r>
      <w:r w:rsidRPr="00DF0579">
        <w:rPr>
          <w:rFonts w:ascii="Tahoma" w:hAnsi="Tahoma" w:cs="Tahoma"/>
        </w:rPr>
        <w:t xml:space="preserve"> osoba </w:t>
      </w:r>
      <w:r w:rsidR="00DF0579" w:rsidRPr="00DF0579">
        <w:rPr>
          <w:rFonts w:ascii="Tahoma" w:hAnsi="Tahoma" w:cs="Tahoma"/>
        </w:rPr>
        <w:t>pověřená objednatelem</w:t>
      </w:r>
      <w:r w:rsidR="009F6A3A">
        <w:rPr>
          <w:rFonts w:ascii="Tahoma" w:hAnsi="Tahoma" w:cs="Tahoma"/>
        </w:rPr>
        <w:t>,</w:t>
      </w:r>
      <w:r w:rsidRPr="00DF0579" w:rsidDel="00AD37BE">
        <w:rPr>
          <w:rFonts w:ascii="Tahoma" w:hAnsi="Tahoma" w:cs="Tahoma"/>
        </w:rPr>
        <w:t xml:space="preserve"> </w:t>
      </w:r>
      <w:r w:rsidRPr="00DF0579">
        <w:rPr>
          <w:rFonts w:ascii="Tahoma" w:hAnsi="Tahoma" w:cs="Tahoma"/>
        </w:rPr>
        <w:t>sepíše protokol, který bude obsahovat:</w:t>
      </w:r>
    </w:p>
    <w:p w14:paraId="1A64EED0" w14:textId="5C2BCBBC"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2D2A7269" w14:textId="21F80B12"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označení </w:t>
      </w:r>
      <w:r w:rsidR="009F6A3A">
        <w:rPr>
          <w:rFonts w:ascii="Tahoma" w:hAnsi="Tahoma" w:cs="Tahoma"/>
          <w:sz w:val="22"/>
          <w:szCs w:val="22"/>
        </w:rPr>
        <w:t>objednatele a zhotovitele díla;</w:t>
      </w:r>
    </w:p>
    <w:p w14:paraId="5073FF9C" w14:textId="77DA2086"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číslo a datum uzavření smlouvy o dílo včetně číse</w:t>
      </w:r>
      <w:r w:rsidR="009F6A3A">
        <w:rPr>
          <w:rFonts w:ascii="Tahoma" w:hAnsi="Tahoma" w:cs="Tahoma"/>
          <w:sz w:val="22"/>
          <w:szCs w:val="22"/>
        </w:rPr>
        <w:t>l a dat uzavření jejích dodatků;</w:t>
      </w:r>
    </w:p>
    <w:p w14:paraId="66898447" w14:textId="104D2ED1"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termín zahájení a dokonč</w:t>
      </w:r>
      <w:r w:rsidR="009F6A3A">
        <w:rPr>
          <w:rFonts w:ascii="Tahoma" w:hAnsi="Tahoma" w:cs="Tahoma"/>
          <w:sz w:val="22"/>
          <w:szCs w:val="22"/>
        </w:rPr>
        <w:t>ení prací na zhotovovaném díle;</w:t>
      </w:r>
    </w:p>
    <w:p w14:paraId="44A48A82" w14:textId="2C70E3CE"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77627A96" w14:textId="331FEC55"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prohlášení objednatele, že </w:t>
      </w:r>
      <w:r w:rsidR="009F6A3A">
        <w:rPr>
          <w:rFonts w:ascii="Tahoma" w:hAnsi="Tahoma" w:cs="Tahoma"/>
          <w:sz w:val="22"/>
          <w:szCs w:val="22"/>
        </w:rPr>
        <w:t>dílo přejímá (nepřejímá);</w:t>
      </w:r>
    </w:p>
    <w:p w14:paraId="1805B2C6" w14:textId="24CC683F"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datu</w:t>
      </w:r>
      <w:r w:rsidR="006F773B">
        <w:rPr>
          <w:rFonts w:ascii="Tahoma" w:hAnsi="Tahoma" w:cs="Tahoma"/>
          <w:sz w:val="22"/>
          <w:szCs w:val="22"/>
        </w:rPr>
        <w:t>m a místo sepsání protokolu;</w:t>
      </w:r>
    </w:p>
    <w:p w14:paraId="2DA80729" w14:textId="6848FE10" w:rsidR="00ED6546" w:rsidRPr="00DF0579" w:rsidRDefault="006F773B"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 xml:space="preserve">li dílo </w:t>
      </w:r>
      <w:r w:rsidR="00ED6546" w:rsidRPr="00DF0579">
        <w:rPr>
          <w:rFonts w:ascii="Tahoma" w:hAnsi="Tahoma" w:cs="Tahoma"/>
          <w:sz w:val="22"/>
          <w:szCs w:val="22"/>
        </w:rPr>
        <w:t>přebírán</w:t>
      </w:r>
      <w:r>
        <w:rPr>
          <w:rFonts w:ascii="Tahoma" w:hAnsi="Tahoma" w:cs="Tahoma"/>
          <w:sz w:val="22"/>
          <w:szCs w:val="22"/>
        </w:rPr>
        <w:t>i</w:t>
      </w:r>
      <w:r w:rsidR="00ED6546" w:rsidRPr="00DF0579">
        <w:rPr>
          <w:rFonts w:ascii="Tahoma" w:hAnsi="Tahoma" w:cs="Tahoma"/>
          <w:sz w:val="22"/>
          <w:szCs w:val="22"/>
        </w:rPr>
        <w:t xml:space="preserve"> s vadami a nedodělky nebránícími řádnému užívání díla, </w:t>
      </w:r>
      <w:r>
        <w:rPr>
          <w:rFonts w:ascii="Tahoma" w:hAnsi="Tahoma" w:cs="Tahoma"/>
          <w:sz w:val="22"/>
          <w:szCs w:val="22"/>
        </w:rPr>
        <w:t xml:space="preserve">tj. uvedení, že je dílo </w:t>
      </w:r>
      <w:r w:rsidR="00ED6546" w:rsidRPr="00DF0579">
        <w:rPr>
          <w:rFonts w:ascii="Tahoma" w:hAnsi="Tahoma" w:cs="Tahoma"/>
          <w:sz w:val="22"/>
          <w:szCs w:val="22"/>
        </w:rPr>
        <w:t>přebírán</w:t>
      </w:r>
      <w:r>
        <w:rPr>
          <w:rFonts w:ascii="Tahoma" w:hAnsi="Tahoma" w:cs="Tahoma"/>
          <w:sz w:val="22"/>
          <w:szCs w:val="22"/>
        </w:rPr>
        <w:t>o</w:t>
      </w:r>
      <w:r w:rsidR="00ED6546" w:rsidRPr="00DF0579">
        <w:rPr>
          <w:rFonts w:ascii="Tahoma" w:hAnsi="Tahoma" w:cs="Tahoma"/>
          <w:sz w:val="22"/>
          <w:szCs w:val="22"/>
        </w:rPr>
        <w:t xml:space="preserve"> s výhradami a seznam vad </w:t>
      </w:r>
      <w:r>
        <w:rPr>
          <w:rFonts w:ascii="Tahoma" w:hAnsi="Tahoma" w:cs="Tahoma"/>
          <w:sz w:val="22"/>
          <w:szCs w:val="22"/>
        </w:rPr>
        <w:t xml:space="preserve">a nedodělků, s nimiž bylo dílo </w:t>
      </w:r>
      <w:r w:rsidR="00ED6546" w:rsidRPr="00DF0579">
        <w:rPr>
          <w:rFonts w:ascii="Tahoma" w:hAnsi="Tahoma" w:cs="Tahoma"/>
          <w:sz w:val="22"/>
          <w:szCs w:val="22"/>
        </w:rPr>
        <w:t>převzat</w:t>
      </w:r>
      <w:r>
        <w:rPr>
          <w:rFonts w:ascii="Tahoma" w:hAnsi="Tahoma" w:cs="Tahoma"/>
          <w:sz w:val="22"/>
          <w:szCs w:val="22"/>
        </w:rPr>
        <w:t>o;</w:t>
      </w:r>
    </w:p>
    <w:p w14:paraId="22277056" w14:textId="4DCE9DD4"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jména</w:t>
      </w:r>
      <w:r w:rsidR="00DF0579" w:rsidRPr="00DF0579">
        <w:rPr>
          <w:rFonts w:ascii="Tahoma" w:hAnsi="Tahoma" w:cs="Tahoma"/>
          <w:sz w:val="22"/>
          <w:szCs w:val="22"/>
        </w:rPr>
        <w:t xml:space="preserve"> a podpisy zástupců objednatele a</w:t>
      </w:r>
      <w:r w:rsidRPr="00DF0579">
        <w:rPr>
          <w:rFonts w:ascii="Tahoma" w:hAnsi="Tahoma" w:cs="Tahoma"/>
          <w:sz w:val="22"/>
          <w:szCs w:val="22"/>
        </w:rPr>
        <w:t xml:space="preserve"> zhotovitele</w:t>
      </w:r>
      <w:r w:rsidR="00DF0579" w:rsidRPr="00DF0579">
        <w:rPr>
          <w:rFonts w:ascii="Tahoma" w:hAnsi="Tahoma" w:cs="Tahoma"/>
          <w:sz w:val="22"/>
          <w:szCs w:val="22"/>
        </w:rPr>
        <w:t>.</w:t>
      </w:r>
      <w:r w:rsidRPr="00DF0579">
        <w:rPr>
          <w:rFonts w:ascii="Tahoma" w:hAnsi="Tahoma" w:cs="Tahoma"/>
          <w:sz w:val="22"/>
          <w:szCs w:val="22"/>
        </w:rPr>
        <w:t xml:space="preserve"> </w:t>
      </w:r>
    </w:p>
    <w:p w14:paraId="5E0D4ECF" w14:textId="2248A292"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Pr="00DF0579">
        <w:rPr>
          <w:rFonts w:ascii="Tahoma" w:hAnsi="Tahoma" w:cs="Tahoma"/>
        </w:rPr>
        <w:t xml:space="preserve"> nepřevezme, protože obsahuje vady nebo nedodělky bránící jeho řádnému užívání, je povinen tyto vady a nedodělky v předávacím protokolu specifikovat.</w:t>
      </w:r>
    </w:p>
    <w:p w14:paraId="3F95448C" w14:textId="2CFF8D59"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00472EAE" w:rsidRPr="00DF0579">
        <w:rPr>
          <w:rFonts w:ascii="Tahoma" w:hAnsi="Tahoma" w:cs="Tahoma"/>
        </w:rPr>
        <w:t xml:space="preserve">, dle ustanovení této smlouvy, </w:t>
      </w:r>
      <w:r w:rsidRPr="00DF0579">
        <w:rPr>
          <w:rFonts w:ascii="Tahoma" w:hAnsi="Tahoma" w:cs="Tahoma"/>
        </w:rPr>
        <w:t xml:space="preserve">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w:t>
      </w:r>
      <w:r w:rsidR="009C4AD4">
        <w:rPr>
          <w:rFonts w:ascii="Tahoma" w:hAnsi="Tahoma" w:cs="Tahoma"/>
        </w:rPr>
        <w:t>díla</w:t>
      </w:r>
      <w:r w:rsidRPr="00DF0579">
        <w:rPr>
          <w:rFonts w:ascii="Tahoma" w:hAnsi="Tahoma" w:cs="Tahoma"/>
        </w:rPr>
        <w:t xml:space="preserve"> objednatelem, nedohodnou</w:t>
      </w:r>
      <w:r w:rsidRPr="00DF0579">
        <w:rPr>
          <w:rFonts w:ascii="Tahoma" w:hAnsi="Tahoma" w:cs="Tahoma"/>
        </w:rPr>
        <w:noBreakHyphen/>
        <w:t xml:space="preserve">li se smluvní strany při předání tohoto </w:t>
      </w:r>
      <w:r w:rsidR="009C4AD4">
        <w:rPr>
          <w:rFonts w:ascii="Tahoma" w:hAnsi="Tahoma" w:cs="Tahoma"/>
        </w:rPr>
        <w:t xml:space="preserve">díla </w:t>
      </w:r>
      <w:r w:rsidRPr="00DF0579">
        <w:rPr>
          <w:rFonts w:ascii="Tahoma" w:hAnsi="Tahoma" w:cs="Tahoma"/>
        </w:rPr>
        <w:t>písemně jinak.</w:t>
      </w:r>
    </w:p>
    <w:p w14:paraId="59893317" w14:textId="39A85CA4"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Zhotovitel je povinen provést předepsané zkoušky dle platných právních předpisů a technických norem. Úspěšné provedení těchto zkoušek je podmínkou převzetí </w:t>
      </w:r>
      <w:r w:rsidR="003D304B">
        <w:rPr>
          <w:rFonts w:ascii="Tahoma" w:hAnsi="Tahoma" w:cs="Tahoma"/>
        </w:rPr>
        <w:t>díla</w:t>
      </w:r>
      <w:r w:rsidRPr="00DF0579">
        <w:rPr>
          <w:rFonts w:ascii="Tahoma" w:hAnsi="Tahoma" w:cs="Tahoma"/>
        </w:rPr>
        <w:t>.</w:t>
      </w:r>
    </w:p>
    <w:p w14:paraId="7F79EEC4" w14:textId="65A91456"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D</w:t>
      </w:r>
      <w:r w:rsidR="003D304B">
        <w:rPr>
          <w:rFonts w:ascii="Tahoma" w:hAnsi="Tahoma" w:cs="Tahoma"/>
        </w:rPr>
        <w:t xml:space="preserve">oklady o řádném provedení díla </w:t>
      </w:r>
      <w:r w:rsidRPr="00DF0579">
        <w:rPr>
          <w:rFonts w:ascii="Tahoma" w:hAnsi="Tahoma" w:cs="Tahoma"/>
        </w:rPr>
        <w:t xml:space="preserve">dle technických norem a předpisů, o provedených zkouškách, atestech a další dokumentaci podle této smlouvy včetně prohlášení o shodě předá zhotovitel objednateli při předání </w:t>
      </w:r>
      <w:r w:rsidR="003D304B">
        <w:rPr>
          <w:rFonts w:ascii="Tahoma" w:hAnsi="Tahoma" w:cs="Tahoma"/>
        </w:rPr>
        <w:t>díla</w:t>
      </w:r>
      <w:r w:rsidRPr="00DF0579">
        <w:rPr>
          <w:rFonts w:ascii="Tahoma" w:hAnsi="Tahoma" w:cs="Tahoma"/>
        </w:rPr>
        <w:t xml:space="preserve">. Pokud zhotovitel objednateli doklady </w:t>
      </w:r>
      <w:r w:rsidRPr="00DF0579">
        <w:rPr>
          <w:rFonts w:ascii="Tahoma" w:hAnsi="Tahoma" w:cs="Tahoma"/>
        </w:rPr>
        <w:lastRenderedPageBreak/>
        <w:t xml:space="preserve">dle předchozí věty nepředá, objednatel </w:t>
      </w:r>
      <w:r w:rsidR="003D304B">
        <w:rPr>
          <w:rFonts w:ascii="Tahoma" w:hAnsi="Tahoma" w:cs="Tahoma"/>
        </w:rPr>
        <w:t xml:space="preserve">dílo </w:t>
      </w:r>
      <w:r w:rsidRPr="00DF0579">
        <w:rPr>
          <w:rFonts w:ascii="Tahoma" w:hAnsi="Tahoma" w:cs="Tahoma"/>
        </w:rPr>
        <w:t xml:space="preserve">nepřevezme. Předáním </w:t>
      </w:r>
      <w:r w:rsidR="003D304B">
        <w:rPr>
          <w:rFonts w:ascii="Tahoma" w:hAnsi="Tahoma" w:cs="Tahoma"/>
        </w:rPr>
        <w:t>díla</w:t>
      </w:r>
      <w:r w:rsidRPr="00DF0579">
        <w:rPr>
          <w:rFonts w:ascii="Tahoma" w:hAnsi="Tahoma" w:cs="Tahoma"/>
        </w:rPr>
        <w:t xml:space="preserve"> objednateli není zhotovitel zbaven povinnosti doklady na výzvu objednatele doplnit.</w:t>
      </w:r>
    </w:p>
    <w:p w14:paraId="4140BA3F" w14:textId="77777777" w:rsidR="005320FF" w:rsidRPr="003751BA" w:rsidRDefault="005320FF" w:rsidP="005320FF">
      <w:pPr>
        <w:pStyle w:val="Bezmezer"/>
        <w:jc w:val="center"/>
        <w:rPr>
          <w:rFonts w:ascii="Tahoma" w:hAnsi="Tahoma" w:cs="Tahoma"/>
          <w:b/>
        </w:rPr>
      </w:pPr>
      <w:r w:rsidRPr="003751BA">
        <w:rPr>
          <w:rFonts w:ascii="Tahoma" w:hAnsi="Tahoma" w:cs="Tahoma"/>
          <w:b/>
        </w:rPr>
        <w:t>VII.</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77777777" w:rsidR="005320FF" w:rsidRPr="008C3524"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dohodou, na podkladě cenové nabídky zhotovitele, jako cena smluvní, pevná a konečná.</w:t>
      </w:r>
    </w:p>
    <w:p w14:paraId="359E0794" w14:textId="4A3936D3" w:rsidR="004B1847" w:rsidRPr="004B1847" w:rsidRDefault="004B1847" w:rsidP="00B34D72">
      <w:pPr>
        <w:pStyle w:val="Zkladntextodsazen"/>
        <w:tabs>
          <w:tab w:val="left" w:pos="1800"/>
        </w:tabs>
        <w:suppressAutoHyphens/>
        <w:spacing w:before="120" w:after="0" w:line="240" w:lineRule="auto"/>
        <w:ind w:left="360"/>
        <w:jc w:val="both"/>
        <w:rPr>
          <w:rFonts w:ascii="Tahoma" w:eastAsia="Calibri" w:hAnsi="Tahoma" w:cs="Tahoma"/>
          <w:b/>
          <w:color w:val="00B050"/>
          <w:sz w:val="20"/>
          <w:szCs w:val="20"/>
        </w:rPr>
      </w:pPr>
      <w:r w:rsidRPr="004B1847">
        <w:rPr>
          <w:rFonts w:ascii="Tahoma" w:eastAsia="Calibri" w:hAnsi="Tahoma" w:cs="Tahoma"/>
          <w:b/>
          <w:color w:val="00B050"/>
          <w:sz w:val="20"/>
          <w:szCs w:val="20"/>
        </w:rPr>
        <w:t>I. část VZ – objekt Domov Třebovice</w:t>
      </w:r>
    </w:p>
    <w:p w14:paraId="7A70902B" w14:textId="04C28612" w:rsidR="00B34D72" w:rsidRPr="001C1FDA" w:rsidRDefault="00B34D72"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1C1FDA">
        <w:rPr>
          <w:rFonts w:ascii="Tahoma" w:eastAsia="Calibri" w:hAnsi="Tahoma" w:cs="Tahoma"/>
          <w:sz w:val="20"/>
          <w:szCs w:val="20"/>
        </w:rPr>
        <w:t>Cena bez</w:t>
      </w:r>
      <w:r w:rsidR="00432343" w:rsidRPr="001C1FDA">
        <w:rPr>
          <w:rFonts w:ascii="Tahoma" w:eastAsia="Calibri" w:hAnsi="Tahoma" w:cs="Tahoma"/>
          <w:sz w:val="20"/>
          <w:szCs w:val="20"/>
        </w:rPr>
        <w:t xml:space="preserve"> DPH</w:t>
      </w:r>
      <w:r w:rsidR="00EA7F9A">
        <w:rPr>
          <w:rFonts w:ascii="Tahoma" w:eastAsia="Calibri" w:hAnsi="Tahoma" w:cs="Tahoma"/>
          <w:sz w:val="20"/>
          <w:szCs w:val="20"/>
        </w:rPr>
        <w:tab/>
      </w:r>
      <w:r w:rsidR="00EA7F9A">
        <w:rPr>
          <w:rFonts w:ascii="Tahoma" w:eastAsia="Calibri" w:hAnsi="Tahoma" w:cs="Tahoma"/>
          <w:sz w:val="20"/>
          <w:szCs w:val="20"/>
        </w:rPr>
        <w:tab/>
      </w:r>
      <w:r w:rsidR="00EA7F9A">
        <w:rPr>
          <w:rFonts w:ascii="Tahoma" w:eastAsia="Calibri" w:hAnsi="Tahoma" w:cs="Tahoma"/>
          <w:sz w:val="20"/>
          <w:szCs w:val="20"/>
        </w:rPr>
        <w:tab/>
      </w:r>
      <w:r w:rsidR="00EA7F9A" w:rsidRPr="00EA7F9A">
        <w:rPr>
          <w:rFonts w:ascii="Tahoma" w:eastAsia="Calibri" w:hAnsi="Tahoma" w:cs="Tahoma"/>
          <w:b/>
          <w:sz w:val="20"/>
          <w:szCs w:val="20"/>
          <w:highlight w:val="yellow"/>
        </w:rPr>
        <w:t xml:space="preserve">doplní účastník </w:t>
      </w:r>
      <w:r w:rsidR="00432343" w:rsidRPr="00EA7F9A">
        <w:rPr>
          <w:rFonts w:ascii="Tahoma" w:eastAsia="Calibri" w:hAnsi="Tahoma" w:cs="Tahoma"/>
          <w:b/>
          <w:sz w:val="20"/>
          <w:szCs w:val="20"/>
          <w:highlight w:val="yellow"/>
        </w:rPr>
        <w:t xml:space="preserve"> Kč</w:t>
      </w:r>
      <w:r w:rsidR="00432343" w:rsidRPr="00EA7F9A">
        <w:rPr>
          <w:rFonts w:ascii="Tahoma" w:eastAsia="Calibri" w:hAnsi="Tahoma" w:cs="Tahoma"/>
          <w:sz w:val="20"/>
          <w:szCs w:val="20"/>
          <w:highlight w:val="yellow"/>
        </w:rPr>
        <w:t xml:space="preserve"> (slovy</w:t>
      </w:r>
      <w:r w:rsidR="00EA7F9A" w:rsidRPr="00EA7F9A">
        <w:rPr>
          <w:rFonts w:ascii="Tahoma" w:eastAsia="Calibri" w:hAnsi="Tahoma" w:cs="Tahoma"/>
          <w:sz w:val="20"/>
          <w:szCs w:val="20"/>
          <w:highlight w:val="yellow"/>
        </w:rPr>
        <w:t>: doplní účastník)</w:t>
      </w:r>
    </w:p>
    <w:p w14:paraId="414B85A0" w14:textId="53A32E06" w:rsidR="00147B7F" w:rsidRPr="008C3524" w:rsidRDefault="00147B7F" w:rsidP="00B34D72">
      <w:pPr>
        <w:pStyle w:val="Zkladntextodsazen"/>
        <w:tabs>
          <w:tab w:val="left" w:pos="1800"/>
        </w:tabs>
        <w:suppressAutoHyphens/>
        <w:spacing w:before="120" w:after="0" w:line="240" w:lineRule="auto"/>
        <w:ind w:left="360"/>
        <w:jc w:val="both"/>
        <w:rPr>
          <w:rFonts w:ascii="Tahoma" w:eastAsia="Calibri" w:hAnsi="Tahoma" w:cs="Tahoma"/>
        </w:rPr>
      </w:pPr>
      <w:r w:rsidRPr="008C3524">
        <w:rPr>
          <w:rFonts w:ascii="Tahoma" w:eastAsia="Calibri" w:hAnsi="Tahoma" w:cs="Tahoma"/>
        </w:rPr>
        <w:t>D</w:t>
      </w:r>
      <w:r w:rsidR="00474443">
        <w:rPr>
          <w:rFonts w:ascii="Tahoma" w:eastAsia="Calibri" w:hAnsi="Tahoma" w:cs="Tahoma"/>
        </w:rPr>
        <w:t>PH 12</w:t>
      </w:r>
      <w:r w:rsidRPr="008C3524">
        <w:rPr>
          <w:rFonts w:ascii="Tahoma" w:eastAsia="Calibri" w:hAnsi="Tahoma" w:cs="Tahoma"/>
        </w:rPr>
        <w:t xml:space="preserve">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0206BE25" w14:textId="684D6D20" w:rsidR="00B34D72" w:rsidRDefault="00B34D72"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8C3524">
        <w:rPr>
          <w:rFonts w:ascii="Tahoma" w:eastAsia="Calibri" w:hAnsi="Tahoma" w:cs="Tahoma"/>
        </w:rPr>
        <w:t>Cena</w:t>
      </w:r>
      <w:r w:rsidR="00EA7F9A">
        <w:rPr>
          <w:rFonts w:ascii="Tahoma" w:eastAsia="Calibri" w:hAnsi="Tahoma" w:cs="Tahoma"/>
        </w:rPr>
        <w:t xml:space="preserve"> celkem </w:t>
      </w:r>
      <w:r w:rsidRPr="008C3524">
        <w:rPr>
          <w:rFonts w:ascii="Tahoma" w:eastAsia="Calibri" w:hAnsi="Tahoma" w:cs="Tahoma"/>
        </w:rPr>
        <w:t>vč. DPH</w:t>
      </w:r>
      <w:r w:rsidRPr="008C3524">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3678FEA2" w14:textId="77777777" w:rsidR="004B1847" w:rsidRDefault="004B1847"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p>
    <w:p w14:paraId="5FE900AA" w14:textId="120A76B7" w:rsidR="004B1847" w:rsidRPr="004B1847" w:rsidRDefault="004B1847" w:rsidP="00B34D72">
      <w:pPr>
        <w:pStyle w:val="Zkladntextodsazen"/>
        <w:tabs>
          <w:tab w:val="left" w:pos="1800"/>
        </w:tabs>
        <w:suppressAutoHyphens/>
        <w:spacing w:before="120" w:after="0" w:line="240" w:lineRule="auto"/>
        <w:ind w:left="360"/>
        <w:jc w:val="both"/>
        <w:rPr>
          <w:rFonts w:ascii="Tahoma" w:eastAsia="Calibri" w:hAnsi="Tahoma" w:cs="Tahoma"/>
          <w:b/>
          <w:color w:val="00B0F0"/>
          <w:sz w:val="20"/>
          <w:szCs w:val="20"/>
        </w:rPr>
      </w:pPr>
      <w:r w:rsidRPr="004B1847">
        <w:rPr>
          <w:rFonts w:ascii="Tahoma" w:eastAsia="Calibri" w:hAnsi="Tahoma" w:cs="Tahoma"/>
          <w:b/>
          <w:color w:val="00B0F0"/>
          <w:sz w:val="20"/>
          <w:szCs w:val="20"/>
        </w:rPr>
        <w:t>II. část VZ – objekt Bronzová</w:t>
      </w:r>
    </w:p>
    <w:p w14:paraId="696BA462" w14:textId="77777777" w:rsidR="004B1847" w:rsidRPr="001C1FDA" w:rsidRDefault="004B1847" w:rsidP="004B1847">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1C1FDA">
        <w:rPr>
          <w:rFonts w:ascii="Tahoma" w:eastAsia="Calibri" w:hAnsi="Tahoma" w:cs="Tahoma"/>
          <w:sz w:val="20"/>
          <w:szCs w:val="20"/>
        </w:rPr>
        <w:t>Cena bez DPH</w:t>
      </w:r>
      <w:r>
        <w:rPr>
          <w:rFonts w:ascii="Tahoma" w:eastAsia="Calibri" w:hAnsi="Tahoma" w:cs="Tahoma"/>
          <w:sz w:val="20"/>
          <w:szCs w:val="20"/>
        </w:rPr>
        <w:tab/>
      </w:r>
      <w:r>
        <w:rPr>
          <w:rFonts w:ascii="Tahoma" w:eastAsia="Calibri" w:hAnsi="Tahoma" w:cs="Tahoma"/>
          <w:sz w:val="20"/>
          <w:szCs w:val="20"/>
        </w:rPr>
        <w:tab/>
      </w:r>
      <w:r>
        <w:rPr>
          <w:rFonts w:ascii="Tahoma" w:eastAsia="Calibri" w:hAnsi="Tahoma" w:cs="Tahoma"/>
          <w:sz w:val="20"/>
          <w:szCs w:val="20"/>
        </w:rPr>
        <w:tab/>
      </w:r>
      <w:r w:rsidRPr="00EA7F9A">
        <w:rPr>
          <w:rFonts w:ascii="Tahoma" w:eastAsia="Calibri" w:hAnsi="Tahoma" w:cs="Tahoma"/>
          <w:b/>
          <w:sz w:val="20"/>
          <w:szCs w:val="20"/>
          <w:highlight w:val="yellow"/>
        </w:rPr>
        <w:t>doplní účastník  Kč</w:t>
      </w:r>
      <w:r w:rsidRPr="00EA7F9A">
        <w:rPr>
          <w:rFonts w:ascii="Tahoma" w:eastAsia="Calibri" w:hAnsi="Tahoma" w:cs="Tahoma"/>
          <w:sz w:val="20"/>
          <w:szCs w:val="20"/>
          <w:highlight w:val="yellow"/>
        </w:rPr>
        <w:t xml:space="preserve"> (slovy: doplní účastník)</w:t>
      </w:r>
    </w:p>
    <w:p w14:paraId="618E4500" w14:textId="77777777" w:rsidR="004B1847" w:rsidRPr="008C3524" w:rsidRDefault="004B1847" w:rsidP="004B1847">
      <w:pPr>
        <w:pStyle w:val="Zkladntextodsazen"/>
        <w:tabs>
          <w:tab w:val="left" w:pos="1800"/>
        </w:tabs>
        <w:suppressAutoHyphens/>
        <w:spacing w:before="120" w:after="0" w:line="240" w:lineRule="auto"/>
        <w:ind w:left="360"/>
        <w:jc w:val="both"/>
        <w:rPr>
          <w:rFonts w:ascii="Tahoma" w:eastAsia="Calibri" w:hAnsi="Tahoma" w:cs="Tahoma"/>
        </w:rPr>
      </w:pPr>
      <w:r w:rsidRPr="008C3524">
        <w:rPr>
          <w:rFonts w:ascii="Tahoma" w:eastAsia="Calibri" w:hAnsi="Tahoma" w:cs="Tahoma"/>
        </w:rPr>
        <w:t>D</w:t>
      </w:r>
      <w:r>
        <w:rPr>
          <w:rFonts w:ascii="Tahoma" w:eastAsia="Calibri" w:hAnsi="Tahoma" w:cs="Tahoma"/>
        </w:rPr>
        <w:t>PH 12</w:t>
      </w:r>
      <w:r w:rsidRPr="008C3524">
        <w:rPr>
          <w:rFonts w:ascii="Tahoma" w:eastAsia="Calibri" w:hAnsi="Tahoma" w:cs="Tahoma"/>
        </w:rPr>
        <w:t xml:space="preserve"> %</w:t>
      </w:r>
      <w:r w:rsidRPr="008C3524">
        <w:rPr>
          <w:rFonts w:ascii="Tahoma" w:eastAsia="Calibri" w:hAnsi="Tahoma" w:cs="Tahoma"/>
        </w:rPr>
        <w:tab/>
      </w:r>
      <w:r>
        <w:rPr>
          <w:rFonts w:ascii="Tahoma" w:eastAsia="Calibri" w:hAnsi="Tahoma" w:cs="Tahoma"/>
        </w:rPr>
        <w:tab/>
      </w:r>
      <w:r>
        <w:rPr>
          <w:rFonts w:ascii="Tahoma" w:eastAsia="Calibri" w:hAnsi="Tahoma" w:cs="Tahoma"/>
        </w:rPr>
        <w:tab/>
      </w:r>
      <w:r w:rsidRPr="00EA7F9A">
        <w:rPr>
          <w:rFonts w:ascii="Tahoma" w:eastAsia="Calibri" w:hAnsi="Tahoma" w:cs="Tahoma"/>
          <w:b/>
          <w:sz w:val="20"/>
          <w:szCs w:val="20"/>
          <w:highlight w:val="yellow"/>
        </w:rPr>
        <w:t>doplní účastník  Kč</w:t>
      </w:r>
      <w:r w:rsidRPr="00EA7F9A">
        <w:rPr>
          <w:rFonts w:ascii="Tahoma" w:eastAsia="Calibri" w:hAnsi="Tahoma" w:cs="Tahoma"/>
          <w:sz w:val="20"/>
          <w:szCs w:val="20"/>
          <w:highlight w:val="yellow"/>
        </w:rPr>
        <w:t xml:space="preserve"> (slovy: doplní účastník)</w:t>
      </w:r>
    </w:p>
    <w:p w14:paraId="29FA0571" w14:textId="3D9F17E4" w:rsidR="004B1847" w:rsidRPr="008C3524" w:rsidRDefault="004B1847" w:rsidP="004B1847">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Cena</w:t>
      </w:r>
      <w:r>
        <w:rPr>
          <w:rFonts w:ascii="Tahoma" w:eastAsia="Calibri" w:hAnsi="Tahoma" w:cs="Tahoma"/>
        </w:rPr>
        <w:t xml:space="preserve"> celkem </w:t>
      </w:r>
      <w:r w:rsidRPr="008C3524">
        <w:rPr>
          <w:rFonts w:ascii="Tahoma" w:eastAsia="Calibri" w:hAnsi="Tahoma" w:cs="Tahoma"/>
        </w:rPr>
        <w:t>vč. DPH</w:t>
      </w:r>
      <w:r w:rsidRPr="008C3524">
        <w:rPr>
          <w:rFonts w:ascii="Tahoma" w:eastAsia="Calibri" w:hAnsi="Tahoma" w:cs="Tahoma"/>
        </w:rPr>
        <w:tab/>
      </w:r>
      <w:r w:rsidRPr="00EA7F9A">
        <w:rPr>
          <w:rFonts w:ascii="Tahoma" w:eastAsia="Calibri" w:hAnsi="Tahoma" w:cs="Tahoma"/>
          <w:b/>
          <w:sz w:val="20"/>
          <w:szCs w:val="20"/>
          <w:highlight w:val="yellow"/>
        </w:rPr>
        <w:t>doplní účastník  Kč</w:t>
      </w:r>
      <w:r w:rsidRPr="00EA7F9A">
        <w:rPr>
          <w:rFonts w:ascii="Tahoma" w:eastAsia="Calibri" w:hAnsi="Tahoma" w:cs="Tahoma"/>
          <w:sz w:val="20"/>
          <w:szCs w:val="20"/>
          <w:highlight w:val="yellow"/>
        </w:rPr>
        <w:t xml:space="preserve"> (slovy: doplní účastník)</w:t>
      </w:r>
    </w:p>
    <w:p w14:paraId="0EF9201D" w14:textId="77777777" w:rsidR="004B1847" w:rsidRPr="008C3524" w:rsidRDefault="004B1847" w:rsidP="00B34D72">
      <w:pPr>
        <w:pStyle w:val="Zkladntextodsazen"/>
        <w:tabs>
          <w:tab w:val="left" w:pos="1800"/>
        </w:tabs>
        <w:suppressAutoHyphens/>
        <w:spacing w:before="120" w:after="0" w:line="240" w:lineRule="auto"/>
        <w:ind w:left="360"/>
        <w:jc w:val="both"/>
        <w:rPr>
          <w:rFonts w:ascii="Tahoma" w:eastAsia="Calibri" w:hAnsi="Tahoma" w:cs="Tahoma"/>
          <w:i/>
        </w:rPr>
      </w:pPr>
    </w:p>
    <w:p w14:paraId="57B93182" w14:textId="457BDCAA" w:rsidR="00395D81" w:rsidRPr="008C3524" w:rsidRDefault="00395D81" w:rsidP="00395D81">
      <w:pPr>
        <w:pStyle w:val="Zkladntextodsazen"/>
        <w:tabs>
          <w:tab w:val="left" w:pos="1800"/>
        </w:tabs>
        <w:spacing w:before="120"/>
        <w:ind w:left="360"/>
        <w:jc w:val="both"/>
        <w:rPr>
          <w:rFonts w:ascii="Tahoma" w:hAnsi="Tahoma" w:cs="Tahoma"/>
        </w:rPr>
      </w:pPr>
      <w:r w:rsidRPr="008C3524">
        <w:rPr>
          <w:rFonts w:ascii="Tahoma" w:eastAsia="Calibri" w:hAnsi="Tahoma" w:cs="Tahoma"/>
        </w:rPr>
        <w:t xml:space="preserve">Podrobný rozpis ceny </w:t>
      </w:r>
      <w:r w:rsidR="005013C1">
        <w:rPr>
          <w:rFonts w:ascii="Tahoma" w:eastAsia="Calibri" w:hAnsi="Tahoma" w:cs="Tahoma"/>
        </w:rPr>
        <w:t>díla pro I. část VZ – objekt Domov Třebovice</w:t>
      </w:r>
      <w:r w:rsidR="00EA7F9A">
        <w:rPr>
          <w:rFonts w:ascii="Tahoma" w:eastAsia="Calibri" w:hAnsi="Tahoma" w:cs="Tahoma"/>
        </w:rPr>
        <w:t xml:space="preserve"> uveden v Příloze č. </w:t>
      </w:r>
      <w:r w:rsidR="005013C1">
        <w:rPr>
          <w:rFonts w:ascii="Tahoma" w:eastAsia="Calibri" w:hAnsi="Tahoma" w:cs="Tahoma"/>
        </w:rPr>
        <w:t>3, této smlouvy</w:t>
      </w:r>
      <w:r w:rsidR="008C3524" w:rsidRPr="008C3524">
        <w:rPr>
          <w:rFonts w:ascii="Tahoma" w:eastAsia="Calibri" w:hAnsi="Tahoma" w:cs="Tahoma"/>
        </w:rPr>
        <w:t xml:space="preserve"> –</w:t>
      </w:r>
      <w:r w:rsidR="00EA7F9A">
        <w:rPr>
          <w:rFonts w:ascii="Tahoma" w:eastAsia="Calibri" w:hAnsi="Tahoma" w:cs="Tahoma"/>
        </w:rPr>
        <w:t xml:space="preserve"> </w:t>
      </w:r>
      <w:r w:rsidR="003D304B">
        <w:rPr>
          <w:rFonts w:ascii="Tahoma" w:eastAsia="Calibri" w:hAnsi="Tahoma" w:cs="Tahoma"/>
        </w:rPr>
        <w:t>Rozpočet</w:t>
      </w:r>
      <w:r w:rsidR="005013C1">
        <w:rPr>
          <w:rFonts w:ascii="Tahoma" w:eastAsia="Calibri" w:hAnsi="Tahoma" w:cs="Tahoma"/>
        </w:rPr>
        <w:t xml:space="preserve"> – objekt Domov Třebovice.</w:t>
      </w:r>
    </w:p>
    <w:p w14:paraId="456A0E0F" w14:textId="7F1D0072" w:rsidR="0047023C" w:rsidRPr="008C3524" w:rsidRDefault="0047023C" w:rsidP="00D55F93">
      <w:pPr>
        <w:pStyle w:val="Odstavecseseznamem"/>
        <w:numPr>
          <w:ilvl w:val="0"/>
          <w:numId w:val="3"/>
        </w:numPr>
        <w:spacing w:before="120" w:after="0" w:line="240" w:lineRule="auto"/>
        <w:jc w:val="both"/>
        <w:rPr>
          <w:rFonts w:ascii="Tahoma" w:hAnsi="Tahoma" w:cs="Tahoma"/>
        </w:rPr>
      </w:pPr>
      <w:r w:rsidRPr="008C3524">
        <w:rPr>
          <w:rFonts w:ascii="Tahoma" w:hAnsi="Tahoma" w:cs="Tahoma"/>
        </w:rPr>
        <w:t xml:space="preserve">Součástí sjednané ceny jsou veškeré práce a dodávky, poplatky, náklady zhotovitele nutné pro vybudování, provoz a demontáž zařízení staveniště a jiné náklady nezbytné pro řádné a úplné provedení díla. </w:t>
      </w:r>
    </w:p>
    <w:p w14:paraId="10AA380F" w14:textId="77777777" w:rsidR="0047023C" w:rsidRPr="008C3524" w:rsidRDefault="0047023C" w:rsidP="00D55F93">
      <w:pPr>
        <w:numPr>
          <w:ilvl w:val="0"/>
          <w:numId w:val="3"/>
        </w:numPr>
        <w:spacing w:before="120" w:after="0" w:line="240" w:lineRule="auto"/>
        <w:ind w:left="357" w:hanging="357"/>
        <w:jc w:val="both"/>
        <w:rPr>
          <w:rFonts w:ascii="Tahoma" w:hAnsi="Tahoma" w:cs="Tahoma"/>
        </w:rPr>
      </w:pPr>
      <w:r w:rsidRPr="008C3524">
        <w:rPr>
          <w:rFonts w:ascii="Tahoma" w:hAnsi="Tahoma" w:cs="Tahoma"/>
        </w:rPr>
        <w:t>Cena za dílo bez DPH uvedená v odst. 1 tohoto článku je cenou nejvýše přípustnou a nelze ji překročit. Cenu díla bude možné měnit pouze:</w:t>
      </w:r>
    </w:p>
    <w:p w14:paraId="6D354C6C" w14:textId="6FCB0422" w:rsidR="0047023C" w:rsidRPr="008C3524" w:rsidRDefault="0047023C" w:rsidP="00D55F93">
      <w:pPr>
        <w:pStyle w:val="Smlouva-slo"/>
        <w:widowControl/>
        <w:numPr>
          <w:ilvl w:val="0"/>
          <w:numId w:val="13"/>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w:t>
      </w:r>
      <w:r w:rsidRPr="008C3524">
        <w:rPr>
          <w:rFonts w:ascii="Tahoma" w:hAnsi="Tahoma" w:cs="Tahoma"/>
          <w:i/>
          <w:sz w:val="22"/>
          <w:szCs w:val="22"/>
        </w:rPr>
        <w:t>rozpočet</w:t>
      </w:r>
      <w:r w:rsidR="008C3524" w:rsidRPr="008C3524">
        <w:rPr>
          <w:rFonts w:ascii="Tahoma" w:hAnsi="Tahoma" w:cs="Tahoma"/>
          <w:i/>
          <w:sz w:val="22"/>
          <w:szCs w:val="22"/>
        </w:rPr>
        <w:t xml:space="preserve"> </w:t>
      </w:r>
      <w:r w:rsidR="002B3815">
        <w:rPr>
          <w:rFonts w:ascii="Tahoma" w:hAnsi="Tahoma" w:cs="Tahoma"/>
          <w:i/>
          <w:sz w:val="22"/>
          <w:szCs w:val="22"/>
        </w:rPr>
        <w:t>„);</w:t>
      </w:r>
    </w:p>
    <w:p w14:paraId="30C1B52F" w14:textId="7A6F3D9F"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přičtením veškerých nákladů na provedení těch částí díla, které objednatel nařídil formou dodatečných prací (tzv. vícepráce) provádět nad rámec množství nebo kvality uvedené v projektové dokumentaci nebo položkovém rozpočtu. Náklady na vícepráce budou účtovány podle odpovídajících jednotkových cen položek a nákladů dle oceněného výkazu výměr; v případě, že požadované položky víceprací v oceněném výkazu výměr uvedeny nebudou, bude jejich cena stanovena dohodou smluvních stran podle aktuálních Sborníků cen stavebních prací vydaných obchodní společností ÚRS CZ a. s., Tiskařská 257/10, Malešice, 108 00 Praha 10 pro příslušné období, ve k</w:t>
      </w:r>
      <w:r w:rsidR="002B3815">
        <w:rPr>
          <w:rFonts w:ascii="Tahoma" w:hAnsi="Tahoma" w:cs="Tahoma"/>
          <w:sz w:val="22"/>
          <w:szCs w:val="22"/>
        </w:rPr>
        <w:t>terém budou vícepráce poptávány;</w:t>
      </w:r>
    </w:p>
    <w:p w14:paraId="12509FEC"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 xml:space="preserve">v případech, kdy položky víceprací nelze ocenit žádným ze způsobů uvedených v písm. b) tohoto odstavce, doloží zhotovitel individuální kalkulaci jednotkové ceny. Výsledná jednotková cena položky pak bude stanovena na základě dohody objednatele a </w:t>
      </w:r>
      <w:r w:rsidRPr="008C3524">
        <w:rPr>
          <w:rFonts w:ascii="Tahoma" w:hAnsi="Tahoma" w:cs="Tahoma"/>
          <w:sz w:val="22"/>
          <w:szCs w:val="22"/>
        </w:rPr>
        <w:lastRenderedPageBreak/>
        <w:t>zhotovitele. Objednatel je v tomto případě oprávněn ověřit přiměřenost jednotkové ceny nezávislou osobou;</w:t>
      </w:r>
    </w:p>
    <w:p w14:paraId="3A13DE07"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27397C59" w14:textId="77777777" w:rsidR="0047023C" w:rsidRPr="008C3524" w:rsidRDefault="0047023C" w:rsidP="0047023C">
      <w:pPr>
        <w:spacing w:before="120"/>
        <w:ind w:left="357"/>
        <w:jc w:val="both"/>
        <w:rPr>
          <w:rFonts w:ascii="Tahoma" w:hAnsi="Tahoma" w:cs="Tahoma"/>
        </w:rPr>
      </w:pPr>
      <w:r w:rsidRPr="008C3524">
        <w:rPr>
          <w:rFonts w:ascii="Tahoma" w:hAnsi="Tahoma" w:cs="Tahoma"/>
        </w:rPr>
        <w:t xml:space="preserve">Rozsah případných méněprací nebo víceprací a cena za jejich realizaci, jakož i jakékoliv překročení ceny stanovené v odstavci 1 tohoto článku budou vždy předem sjednány dodatkem k této smlouvě. </w:t>
      </w:r>
    </w:p>
    <w:p w14:paraId="636438F3" w14:textId="33C10472" w:rsidR="0047023C" w:rsidRPr="008C3524" w:rsidRDefault="0047023C" w:rsidP="002B3815">
      <w:pPr>
        <w:numPr>
          <w:ilvl w:val="0"/>
          <w:numId w:val="3"/>
        </w:numPr>
        <w:spacing w:before="120" w:after="0"/>
        <w:ind w:left="357" w:hanging="357"/>
        <w:jc w:val="both"/>
        <w:rPr>
          <w:rFonts w:ascii="Tahoma" w:hAnsi="Tahoma" w:cs="Tahoma"/>
        </w:rPr>
      </w:pPr>
      <w:r w:rsidRPr="008C3524">
        <w:rPr>
          <w:rFonts w:ascii="Tahoma" w:hAnsi="Tahoma" w:cs="Tahoma"/>
        </w:rPr>
        <w:t>Zhotovitel je povinen zpracovat veškeré změnové listy a dále oceněné soupisy méněprací a víceprací dle odstavce 3 tohoto článku smlouvy a předložit je ke kontrole, k vyjádření a k</w:t>
      </w:r>
      <w:r w:rsidR="008C3524">
        <w:rPr>
          <w:rFonts w:ascii="Tahoma" w:hAnsi="Tahoma" w:cs="Tahoma"/>
        </w:rPr>
        <w:t> </w:t>
      </w:r>
      <w:r w:rsidRPr="008C3524">
        <w:rPr>
          <w:rFonts w:ascii="Tahoma" w:hAnsi="Tahoma" w:cs="Tahoma"/>
        </w:rPr>
        <w:t>odsouhlasení</w:t>
      </w:r>
      <w:r w:rsidR="008C3524">
        <w:rPr>
          <w:rFonts w:ascii="Tahoma" w:hAnsi="Tahoma" w:cs="Tahoma"/>
        </w:rPr>
        <w:t xml:space="preserve"> objednateli</w:t>
      </w:r>
      <w:r w:rsidR="002B3815">
        <w:rPr>
          <w:rFonts w:ascii="Tahoma" w:hAnsi="Tahoma" w:cs="Tahoma"/>
        </w:rPr>
        <w:t xml:space="preserve">. </w:t>
      </w:r>
      <w:r w:rsidRPr="008C3524">
        <w:rPr>
          <w:rFonts w:ascii="Tahoma" w:hAnsi="Tahoma" w:cs="Tahoma"/>
        </w:rPr>
        <w:t>Součástí těchto oceněných soupisů bude i výkaz výměr s uvedením postupu výpočtu množství.</w:t>
      </w:r>
    </w:p>
    <w:p w14:paraId="4991800C" w14:textId="77777777" w:rsidR="00395D81" w:rsidRPr="00550519" w:rsidRDefault="00395D81" w:rsidP="005320FF">
      <w:pPr>
        <w:pStyle w:val="Bezmezer"/>
        <w:ind w:left="360"/>
        <w:jc w:val="both"/>
        <w:rPr>
          <w:rFonts w:ascii="Tahoma" w:hAnsi="Tahoma" w:cs="Tahoma"/>
          <w:b/>
          <w:color w:val="FF0000"/>
        </w:rPr>
      </w:pPr>
    </w:p>
    <w:p w14:paraId="6DEA175C" w14:textId="77777777" w:rsidR="005320FF" w:rsidRPr="007F44BE" w:rsidRDefault="005320FF" w:rsidP="00395D81">
      <w:pPr>
        <w:pStyle w:val="Bezmezer"/>
        <w:jc w:val="both"/>
        <w:rPr>
          <w:rFonts w:ascii="Tahoma" w:hAnsi="Tahoma" w:cs="Tahoma"/>
        </w:rPr>
      </w:pPr>
    </w:p>
    <w:p w14:paraId="488F1DCE" w14:textId="77777777" w:rsidR="005320FF" w:rsidRPr="007F44BE" w:rsidRDefault="005320FF" w:rsidP="005320FF">
      <w:pPr>
        <w:pStyle w:val="Bezmezer"/>
        <w:jc w:val="center"/>
        <w:rPr>
          <w:rFonts w:ascii="Tahoma" w:hAnsi="Tahoma" w:cs="Tahoma"/>
          <w:b/>
        </w:rPr>
      </w:pPr>
      <w:r w:rsidRPr="007F44BE">
        <w:rPr>
          <w:rFonts w:ascii="Tahoma" w:hAnsi="Tahoma" w:cs="Tahoma"/>
          <w:b/>
        </w:rPr>
        <w:t>VIII.</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77777777" w:rsidR="0047023C" w:rsidRPr="008C3524"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6311AC49" w14:textId="51F38F48" w:rsidR="0047023C" w:rsidRPr="00FB305B"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 xml:space="preserve">u ceny za </w:t>
      </w:r>
      <w:r w:rsidR="002B3815">
        <w:rPr>
          <w:rFonts w:ascii="Tahoma" w:hAnsi="Tahoma" w:cs="Tahoma"/>
        </w:rPr>
        <w:t>příslušné dílo</w:t>
      </w:r>
      <w:r w:rsidR="00FB305B" w:rsidRPr="00FB305B">
        <w:rPr>
          <w:rFonts w:ascii="Tahoma" w:hAnsi="Tahoma" w:cs="Tahoma"/>
        </w:rPr>
        <w:t xml:space="preserve">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předpisy pro daňový doklad bude zhotovitel povinen ve faktuře uvést i tyto údaje:</w:t>
      </w:r>
    </w:p>
    <w:p w14:paraId="380B5A4A" w14:textId="7839A775" w:rsidR="0047023C" w:rsidRPr="00FB305B"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číslo smlouvy objednatele;</w:t>
      </w:r>
    </w:p>
    <w:p w14:paraId="2693A6B2" w14:textId="2EDA8742" w:rsidR="0047023C" w:rsidRPr="00FB305B"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IČO objednatele;</w:t>
      </w:r>
    </w:p>
    <w:p w14:paraId="787CD154" w14:textId="6141FF12" w:rsidR="0047023C" w:rsidRPr="00FB305B" w:rsidRDefault="0047023C" w:rsidP="005013C1">
      <w:pPr>
        <w:pStyle w:val="Smlouva-slo"/>
        <w:numPr>
          <w:ilvl w:val="2"/>
          <w:numId w:val="15"/>
        </w:numPr>
        <w:spacing w:before="60"/>
        <w:rPr>
          <w:rFonts w:ascii="Tahoma" w:hAnsi="Tahoma" w:cs="Tahoma"/>
        </w:rPr>
      </w:pPr>
      <w:r w:rsidRPr="00FB305B">
        <w:rPr>
          <w:rFonts w:ascii="Tahoma" w:hAnsi="Tahoma" w:cs="Tahoma"/>
          <w:sz w:val="22"/>
          <w:szCs w:val="22"/>
        </w:rPr>
        <w:t xml:space="preserve">název </w:t>
      </w:r>
      <w:r w:rsidR="00B7500F" w:rsidRPr="00FB305B">
        <w:rPr>
          <w:rFonts w:ascii="Tahoma" w:hAnsi="Tahoma" w:cs="Tahoma"/>
          <w:sz w:val="22"/>
          <w:szCs w:val="22"/>
        </w:rPr>
        <w:t>veřejné zakázky</w:t>
      </w:r>
      <w:r w:rsidR="002B3815">
        <w:rPr>
          <w:rFonts w:ascii="Tahoma" w:hAnsi="Tahoma" w:cs="Tahoma"/>
          <w:sz w:val="22"/>
          <w:szCs w:val="22"/>
        </w:rPr>
        <w:t xml:space="preserve"> </w:t>
      </w:r>
      <w:r w:rsidR="002B3815" w:rsidRPr="002B3815">
        <w:rPr>
          <w:rFonts w:ascii="Tahoma" w:hAnsi="Tahoma" w:cs="Tahoma"/>
          <w:b/>
          <w:i/>
          <w:sz w:val="22"/>
          <w:szCs w:val="22"/>
        </w:rPr>
        <w:t>– „</w:t>
      </w:r>
      <w:r w:rsidR="005013C1">
        <w:rPr>
          <w:rFonts w:ascii="Tahoma" w:hAnsi="Tahoma" w:cs="Tahoma"/>
          <w:b/>
          <w:i/>
          <w:sz w:val="22"/>
          <w:szCs w:val="22"/>
        </w:rPr>
        <w:t>Rekonstrukce kotelny v objektech Domov Třebovice a Bronzová“</w:t>
      </w:r>
    </w:p>
    <w:p w14:paraId="67778BF5" w14:textId="30A63B79"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označení bank</w:t>
      </w:r>
      <w:r w:rsidR="002B3815">
        <w:rPr>
          <w:rFonts w:ascii="Tahoma" w:hAnsi="Tahoma" w:cs="Tahoma"/>
        </w:rPr>
        <w:t>y a číslo účtu dle této smlouvy;</w:t>
      </w:r>
    </w:p>
    <w:p w14:paraId="70412D5D" w14:textId="173C48C3"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lhůtu splatnosti faktury</w:t>
      </w:r>
      <w:r w:rsidR="002B3815">
        <w:rPr>
          <w:rFonts w:ascii="Tahoma" w:hAnsi="Tahoma" w:cs="Tahoma"/>
        </w:rPr>
        <w:t>;</w:t>
      </w:r>
    </w:p>
    <w:p w14:paraId="0F763031" w14:textId="5A05EB43"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 xml:space="preserve">přílohou konečné faktury za </w:t>
      </w:r>
      <w:r w:rsidR="002B3815">
        <w:rPr>
          <w:rFonts w:ascii="Tahoma" w:hAnsi="Tahoma" w:cs="Tahoma"/>
        </w:rPr>
        <w:t xml:space="preserve">dílo </w:t>
      </w:r>
      <w:r w:rsidRPr="00FB305B">
        <w:rPr>
          <w:rFonts w:ascii="Tahoma" w:hAnsi="Tahoma" w:cs="Tahoma"/>
        </w:rPr>
        <w:t>bude protokol o předání a převzetí</w:t>
      </w:r>
      <w:r w:rsidR="00B7500F" w:rsidRPr="00FB305B">
        <w:rPr>
          <w:rFonts w:ascii="Tahoma" w:hAnsi="Tahoma" w:cs="Tahoma"/>
        </w:rPr>
        <w:t xml:space="preserve"> </w:t>
      </w:r>
      <w:r w:rsidR="002B3815">
        <w:rPr>
          <w:rFonts w:ascii="Tahoma" w:hAnsi="Tahoma" w:cs="Tahoma"/>
        </w:rPr>
        <w:t xml:space="preserve">díla, </w:t>
      </w:r>
      <w:r w:rsidRPr="00FB305B">
        <w:rPr>
          <w:rFonts w:ascii="Tahoma" w:hAnsi="Tahoma" w:cs="Tahoma"/>
        </w:rPr>
        <w:t xml:space="preserve">obsahující prohlášení objednatele, že </w:t>
      </w:r>
      <w:r w:rsidR="002B3815">
        <w:rPr>
          <w:rFonts w:ascii="Tahoma" w:hAnsi="Tahoma" w:cs="Tahoma"/>
        </w:rPr>
        <w:t xml:space="preserve">dílo </w:t>
      </w:r>
      <w:r w:rsidRPr="00FB305B">
        <w:rPr>
          <w:rFonts w:ascii="Tahoma" w:hAnsi="Tahoma" w:cs="Tahoma"/>
        </w:rPr>
        <w:t xml:space="preserve">přejímá. V případě, že </w:t>
      </w:r>
      <w:r w:rsidR="002B3815">
        <w:rPr>
          <w:rFonts w:ascii="Tahoma" w:hAnsi="Tahoma" w:cs="Tahoma"/>
        </w:rPr>
        <w:t>dílo</w:t>
      </w:r>
      <w:r w:rsidRPr="00FB305B">
        <w:rPr>
          <w:rFonts w:ascii="Tahoma" w:hAnsi="Tahoma" w:cs="Tahoma"/>
        </w:rPr>
        <w:t xml:space="preserve"> byl</w:t>
      </w:r>
      <w:r w:rsidR="002B3815">
        <w:rPr>
          <w:rFonts w:ascii="Tahoma" w:hAnsi="Tahoma" w:cs="Tahoma"/>
        </w:rPr>
        <w:t>o</w:t>
      </w:r>
      <w:r w:rsidRPr="00FB305B">
        <w:rPr>
          <w:rFonts w:ascii="Tahoma" w:hAnsi="Tahoma" w:cs="Tahoma"/>
        </w:rPr>
        <w:t xml:space="preserve"> převzat</w:t>
      </w:r>
      <w:r w:rsidR="002B3815">
        <w:rPr>
          <w:rFonts w:ascii="Tahoma" w:hAnsi="Tahoma" w:cs="Tahoma"/>
        </w:rPr>
        <w:t>o</w:t>
      </w:r>
      <w:r w:rsidRPr="00FB305B">
        <w:rPr>
          <w:rFonts w:ascii="Tahoma" w:hAnsi="Tahoma" w:cs="Tahoma"/>
        </w:rPr>
        <w:t xml:space="preserve"> s výhradami (tj. s vadami a nedodělky nebránícími řádnému užívání díla), bude přílohou konečné faktury za </w:t>
      </w:r>
      <w:r w:rsidR="002B3815">
        <w:rPr>
          <w:rFonts w:ascii="Tahoma" w:hAnsi="Tahoma" w:cs="Tahoma"/>
        </w:rPr>
        <w:t>dílo</w:t>
      </w:r>
      <w:r w:rsidRPr="00FB305B">
        <w:rPr>
          <w:rFonts w:ascii="Tahoma" w:hAnsi="Tahoma" w:cs="Tahoma"/>
        </w:rPr>
        <w:t xml:space="preserve"> také zápis o odstranění těchto vad a nedodělků podle </w:t>
      </w:r>
      <w:r w:rsidRPr="007F44BE">
        <w:rPr>
          <w:rFonts w:ascii="Tahoma" w:hAnsi="Tahoma" w:cs="Tahoma"/>
        </w:rPr>
        <w:t>čl. I</w:t>
      </w:r>
      <w:r w:rsidR="00B7500F" w:rsidRPr="007F44BE">
        <w:rPr>
          <w:rFonts w:ascii="Tahoma" w:hAnsi="Tahoma" w:cs="Tahoma"/>
        </w:rPr>
        <w:t>V</w:t>
      </w:r>
      <w:r w:rsidRPr="007F44BE">
        <w:rPr>
          <w:rFonts w:ascii="Tahoma" w:hAnsi="Tahoma" w:cs="Tahoma"/>
        </w:rPr>
        <w:t xml:space="preserve"> odst. </w:t>
      </w:r>
      <w:r w:rsidR="00B7500F" w:rsidRPr="007F44BE">
        <w:rPr>
          <w:rFonts w:ascii="Tahoma" w:hAnsi="Tahoma" w:cs="Tahoma"/>
        </w:rPr>
        <w:t>3</w:t>
      </w:r>
      <w:r w:rsidRPr="007F44BE">
        <w:rPr>
          <w:rFonts w:ascii="Tahoma" w:hAnsi="Tahoma" w:cs="Tahoma"/>
        </w:rPr>
        <w:t xml:space="preserve"> </w:t>
      </w:r>
      <w:r w:rsidRPr="00FB305B">
        <w:rPr>
          <w:rFonts w:ascii="Tahoma" w:hAnsi="Tahoma" w:cs="Tahoma"/>
        </w:rPr>
        <w:t xml:space="preserve">této smlouvy, podepsaný </w:t>
      </w:r>
      <w:r w:rsidR="00FB305B" w:rsidRPr="00FB305B">
        <w:rPr>
          <w:rFonts w:ascii="Tahoma" w:hAnsi="Tahoma" w:cs="Tahoma"/>
        </w:rPr>
        <w:t>odpovědnou osobou objednatele.</w:t>
      </w:r>
    </w:p>
    <w:p w14:paraId="1E4EBAB6" w14:textId="4167EE4B"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Lhůta splatnosti faktur</w:t>
      </w:r>
      <w:r w:rsidR="00B71773" w:rsidRPr="00B71773">
        <w:rPr>
          <w:rFonts w:ascii="Tahoma" w:hAnsi="Tahoma" w:cs="Tahoma"/>
        </w:rPr>
        <w:t>y je dohodou stanovena na 14 kalendářních dnů ode dne jejího</w:t>
      </w:r>
      <w:r w:rsidRPr="00B71773">
        <w:rPr>
          <w:rFonts w:ascii="Tahoma" w:hAnsi="Tahoma" w:cs="Tahoma"/>
        </w:rPr>
        <w:t xml:space="preserve"> doručení objednateli.</w:t>
      </w:r>
    </w:p>
    <w:p w14:paraId="1B6D391D" w14:textId="17022CEF"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pověřenou osobou objednatele.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14:paraId="4834D132" w14:textId="4B52FAD0"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lastRenderedPageBreak/>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B71773" w:rsidRPr="00B71773">
        <w:rPr>
          <w:rFonts w:ascii="Tahoma" w:hAnsi="Tahoma" w:cs="Tahoma"/>
        </w:rPr>
        <w:t>zhotovitele</w:t>
      </w:r>
      <w:r w:rsidRPr="00B71773">
        <w:rPr>
          <w:rFonts w:ascii="Tahoma" w:hAnsi="Tahoma" w:cs="Tahoma"/>
        </w:rPr>
        <w:t>.</w:t>
      </w:r>
    </w:p>
    <w:p w14:paraId="3B6DE458" w14:textId="5FCA5B8C" w:rsidR="0003158E" w:rsidRPr="007F44BE" w:rsidRDefault="0003158E" w:rsidP="0003158E">
      <w:pPr>
        <w:pStyle w:val="Odstavecseseznamem"/>
        <w:rPr>
          <w:rFonts w:ascii="Tahoma" w:hAnsi="Tahoma" w:cs="Tahoma"/>
        </w:rPr>
      </w:pP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F44BE" w:rsidRDefault="00DF3358" w:rsidP="00C42A54">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6D4670">
          <w:rPr>
            <w:rFonts w:ascii="Tahoma" w:hAnsi="Tahoma" w:cs="Tahoma"/>
            <w:sz w:val="22"/>
            <w:szCs w:val="22"/>
          </w:rPr>
          <w:t>2586 a</w:t>
        </w:r>
      </w:smartTag>
      <w:r w:rsidRPr="006D4670">
        <w:rPr>
          <w:rFonts w:ascii="Tahoma" w:hAnsi="Tahoma" w:cs="Tahoma"/>
          <w:sz w:val="22"/>
          <w:szCs w:val="22"/>
        </w:rPr>
        <w:t xml:space="preserve"> následujícími občanského zákoníku.</w:t>
      </w:r>
    </w:p>
    <w:p w14:paraId="31D3CA35" w14:textId="7BEA083D" w:rsidR="00CA3873" w:rsidRPr="00F871EF"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F871EF">
        <w:rPr>
          <w:rFonts w:ascii="Tahoma" w:hAnsi="Tahoma" w:cs="Tahoma"/>
          <w:sz w:val="22"/>
          <w:szCs w:val="22"/>
        </w:rPr>
        <w:t xml:space="preserve">Zhotovitel je povinen umožnit výkon </w:t>
      </w:r>
      <w:r w:rsidR="002B3815">
        <w:rPr>
          <w:rFonts w:ascii="Tahoma" w:hAnsi="Tahoma" w:cs="Tahoma"/>
          <w:sz w:val="22"/>
          <w:szCs w:val="22"/>
        </w:rPr>
        <w:t xml:space="preserve">pověřeným osobám objednatele, případně </w:t>
      </w:r>
      <w:r w:rsidRPr="00F871EF">
        <w:rPr>
          <w:rFonts w:ascii="Tahoma" w:hAnsi="Tahoma" w:cs="Tahoma"/>
          <w:sz w:val="22"/>
          <w:szCs w:val="22"/>
        </w:rPr>
        <w:t>AD</w:t>
      </w:r>
      <w:r w:rsidR="002B3815">
        <w:rPr>
          <w:rFonts w:ascii="Tahoma" w:hAnsi="Tahoma" w:cs="Tahoma"/>
          <w:sz w:val="22"/>
          <w:szCs w:val="22"/>
        </w:rPr>
        <w:t xml:space="preserve"> a</w:t>
      </w:r>
      <w:r w:rsidRPr="00F871EF">
        <w:rPr>
          <w:rFonts w:ascii="Tahoma" w:hAnsi="Tahoma" w:cs="Tahoma"/>
          <w:sz w:val="22"/>
          <w:szCs w:val="22"/>
        </w:rPr>
        <w:t xml:space="preserve"> umožnit osobám, které je vykonávají, vstup na stavbu a staveniště</w:t>
      </w:r>
      <w:r w:rsidRPr="00F871EF">
        <w:rPr>
          <w:rFonts w:ascii="Tahoma" w:hAnsi="Tahoma" w:cs="Tahoma"/>
          <w:iCs/>
          <w:sz w:val="22"/>
          <w:szCs w:val="22"/>
        </w:rPr>
        <w:t>.</w:t>
      </w:r>
    </w:p>
    <w:p w14:paraId="37392F81" w14:textId="3C8D9CF3" w:rsidR="00CA3873" w:rsidRPr="007F44BE"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7F44BE">
        <w:rPr>
          <w:rFonts w:ascii="Tahoma" w:hAnsi="Tahoma" w:cs="Tahoma"/>
          <w:sz w:val="22"/>
          <w:szCs w:val="22"/>
        </w:rPr>
        <w:t xml:space="preserve">Předání a převzetí </w:t>
      </w:r>
      <w:r w:rsidR="002B3815">
        <w:rPr>
          <w:rFonts w:ascii="Tahoma" w:hAnsi="Tahoma" w:cs="Tahoma"/>
          <w:sz w:val="22"/>
          <w:szCs w:val="22"/>
        </w:rPr>
        <w:t>díla</w:t>
      </w:r>
      <w:r w:rsidRPr="007F44BE">
        <w:rPr>
          <w:rFonts w:ascii="Tahoma" w:hAnsi="Tahoma" w:cs="Tahoma"/>
          <w:sz w:val="22"/>
          <w:szCs w:val="22"/>
        </w:rPr>
        <w:t xml:space="preserve"> bude provedeno v místě plnění příslušného </w:t>
      </w:r>
      <w:r w:rsidR="002B3815">
        <w:rPr>
          <w:rFonts w:ascii="Tahoma" w:hAnsi="Tahoma" w:cs="Tahoma"/>
          <w:sz w:val="22"/>
          <w:szCs w:val="22"/>
        </w:rPr>
        <w:t>díla</w:t>
      </w:r>
      <w:r w:rsidRPr="007F44BE">
        <w:rPr>
          <w:rFonts w:ascii="Tahoma" w:hAnsi="Tahoma" w:cs="Tahoma"/>
          <w:sz w:val="22"/>
          <w:szCs w:val="22"/>
        </w:rPr>
        <w:t xml:space="preserve"> dle čl. V odst. </w:t>
      </w:r>
      <w:r w:rsidR="005A48E6" w:rsidRPr="007F44BE">
        <w:rPr>
          <w:rFonts w:ascii="Tahoma" w:hAnsi="Tahoma" w:cs="Tahoma"/>
          <w:sz w:val="22"/>
          <w:szCs w:val="22"/>
        </w:rPr>
        <w:t>1</w:t>
      </w:r>
      <w:r w:rsidRPr="007F44BE">
        <w:rPr>
          <w:rFonts w:ascii="Tahoma" w:hAnsi="Tahoma" w:cs="Tahoma"/>
          <w:sz w:val="22"/>
          <w:szCs w:val="22"/>
        </w:rPr>
        <w:t xml:space="preserve"> této smlouvy, a to způsobem uvedeným v čl. </w:t>
      </w:r>
      <w:r w:rsidR="005A48E6" w:rsidRPr="007F44BE">
        <w:rPr>
          <w:rFonts w:ascii="Tahoma" w:hAnsi="Tahoma" w:cs="Tahoma"/>
          <w:sz w:val="22"/>
          <w:szCs w:val="22"/>
        </w:rPr>
        <w:t>V</w:t>
      </w:r>
      <w:r w:rsidRPr="007F44BE">
        <w:rPr>
          <w:rFonts w:ascii="Tahoma" w:hAnsi="Tahoma" w:cs="Tahoma"/>
          <w:sz w:val="22"/>
          <w:szCs w:val="22"/>
        </w:rPr>
        <w:t>I této smlouvy.</w:t>
      </w:r>
    </w:p>
    <w:p w14:paraId="27E026A8" w14:textId="1251D0AA"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Zhotovitel jako odborně způsobilá osoba je povinen zkontrolovat technickou část předané dokumentace včetně jejího rozsahu a obsahu dle požadavků stavebního zákona a souvisejících předpisů nejpozději před zahájením</w:t>
      </w:r>
      <w:r w:rsidR="002B3815">
        <w:rPr>
          <w:rFonts w:ascii="Tahoma" w:hAnsi="Tahoma" w:cs="Tahoma"/>
          <w:sz w:val="22"/>
          <w:szCs w:val="22"/>
        </w:rPr>
        <w:t xml:space="preserve"> prací na příslušné části díla </w:t>
      </w:r>
      <w:r w:rsidRPr="006D4670">
        <w:rPr>
          <w:rFonts w:ascii="Tahoma" w:hAnsi="Tahoma" w:cs="Tahoma"/>
          <w:sz w:val="22"/>
          <w:szCs w:val="22"/>
        </w:rPr>
        <w:t>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77777777" w:rsidR="005320FF" w:rsidRPr="00A952A6" w:rsidRDefault="003A2653" w:rsidP="00C42A54">
      <w:pPr>
        <w:pStyle w:val="Bezmezer"/>
        <w:jc w:val="center"/>
        <w:rPr>
          <w:rFonts w:ascii="Tahoma" w:hAnsi="Tahoma" w:cs="Tahoma"/>
          <w:b/>
        </w:rPr>
      </w:pPr>
      <w:r w:rsidRPr="00A952A6">
        <w:rPr>
          <w:rFonts w:ascii="Tahoma" w:hAnsi="Tahoma" w:cs="Tahoma"/>
          <w:b/>
        </w:rPr>
        <w:t>Jakost a 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D55F93">
      <w:pPr>
        <w:pStyle w:val="Smlouva-slo"/>
        <w:numPr>
          <w:ilvl w:val="3"/>
          <w:numId w:val="15"/>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A952A6">
          <w:rPr>
            <w:rFonts w:ascii="Tahoma" w:hAnsi="Tahoma" w:cs="Tahoma"/>
            <w:sz w:val="22"/>
            <w:szCs w:val="22"/>
          </w:rPr>
          <w:t>2586 a</w:t>
        </w:r>
      </w:smartTag>
      <w:r w:rsidRPr="00A952A6">
        <w:rPr>
          <w:rFonts w:ascii="Tahoma" w:hAnsi="Tahoma" w:cs="Tahoma"/>
          <w:sz w:val="22"/>
          <w:szCs w:val="22"/>
        </w:rPr>
        <w:t xml:space="preserve"> následujícími občanského zákoníku.</w:t>
      </w:r>
    </w:p>
    <w:p w14:paraId="72A3DBD0" w14:textId="77777777"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respektive zákona č. 90/2016 Sb., o posuzování shody stanovených výrobků při jejich dodávání na trh, ve znění pozdějších předpisů, a jejich prováděcích předpisů.</w:t>
      </w:r>
    </w:p>
    <w:p w14:paraId="1334C27C" w14:textId="7C5FC288" w:rsidR="00A465E1"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Jakost dodávaných materiálů</w:t>
      </w:r>
      <w:r w:rsidR="00A952A6" w:rsidRPr="00A952A6">
        <w:rPr>
          <w:rFonts w:ascii="Tahoma" w:hAnsi="Tahoma" w:cs="Tahoma"/>
          <w:bCs/>
          <w:sz w:val="22"/>
          <w:szCs w:val="22"/>
        </w:rPr>
        <w:t>, komponentů</w:t>
      </w:r>
      <w:r w:rsidRPr="00A952A6">
        <w:rPr>
          <w:rFonts w:ascii="Tahoma" w:hAnsi="Tahoma" w:cs="Tahoma"/>
          <w:bCs/>
          <w:sz w:val="22"/>
          <w:szCs w:val="22"/>
        </w:rPr>
        <w:t xml:space="preserve"> a konstrukcí bude dokládána předepsaným způsobem při kontrolních prohlídkách a při předání a převzetí </w:t>
      </w:r>
      <w:r w:rsidR="002B3815">
        <w:rPr>
          <w:rFonts w:ascii="Tahoma" w:hAnsi="Tahoma" w:cs="Tahoma"/>
          <w:bCs/>
          <w:sz w:val="22"/>
          <w:szCs w:val="22"/>
        </w:rPr>
        <w:t>díla.</w:t>
      </w:r>
    </w:p>
    <w:p w14:paraId="6394DF2E" w14:textId="31618DD3" w:rsidR="004D6B23" w:rsidRPr="004D6B23" w:rsidRDefault="004D6B23" w:rsidP="004D6B23">
      <w:pPr>
        <w:pStyle w:val="Normln0"/>
        <w:numPr>
          <w:ilvl w:val="0"/>
          <w:numId w:val="15"/>
        </w:numPr>
        <w:spacing w:before="120" w:line="360" w:lineRule="auto"/>
        <w:rPr>
          <w:rFonts w:ascii="Tahoma" w:hAnsi="Tahoma" w:cs="Tahoma"/>
          <w:b/>
          <w:color w:val="000000"/>
          <w:sz w:val="22"/>
          <w:szCs w:val="22"/>
          <w:u w:val="single"/>
        </w:rPr>
      </w:pPr>
      <w:r w:rsidRPr="004D6B23">
        <w:rPr>
          <w:rFonts w:ascii="Tahoma" w:hAnsi="Tahoma" w:cs="Tahoma"/>
          <w:b/>
          <w:color w:val="000000"/>
          <w:sz w:val="22"/>
          <w:szCs w:val="22"/>
          <w:u w:val="single"/>
        </w:rPr>
        <w:t>Záruční lhůta:</w:t>
      </w:r>
    </w:p>
    <w:p w14:paraId="6142DE19" w14:textId="5DEF374A" w:rsidR="004D6B23" w:rsidRPr="004D6B23" w:rsidRDefault="004D6B23" w:rsidP="004D6B23">
      <w:pPr>
        <w:pStyle w:val="Normln0"/>
        <w:spacing w:before="120"/>
        <w:ind w:left="357"/>
        <w:jc w:val="both"/>
        <w:rPr>
          <w:rFonts w:ascii="Tahoma" w:hAnsi="Tahoma" w:cs="Tahoma"/>
          <w:color w:val="000000"/>
          <w:sz w:val="22"/>
          <w:szCs w:val="22"/>
        </w:rPr>
      </w:pPr>
      <w:r w:rsidRPr="004D6B23">
        <w:rPr>
          <w:rFonts w:ascii="Tahoma" w:hAnsi="Tahoma" w:cs="Tahoma"/>
          <w:color w:val="000000"/>
          <w:sz w:val="22"/>
          <w:szCs w:val="22"/>
        </w:rPr>
        <w:t xml:space="preserve">Zhotovitel poskytuje záruku na jakost provedených prací v délce  </w:t>
      </w:r>
      <w:r w:rsidR="00FB43AA" w:rsidRPr="00FB43AA">
        <w:rPr>
          <w:rFonts w:ascii="Tahoma" w:hAnsi="Tahoma" w:cs="Tahoma"/>
          <w:b/>
          <w:color w:val="000000"/>
          <w:sz w:val="22"/>
          <w:szCs w:val="22"/>
        </w:rPr>
        <w:t>24</w:t>
      </w:r>
      <w:r w:rsidRPr="00FB43AA">
        <w:rPr>
          <w:rFonts w:ascii="Tahoma" w:hAnsi="Tahoma" w:cs="Tahoma"/>
          <w:b/>
          <w:color w:val="000000"/>
          <w:sz w:val="22"/>
          <w:szCs w:val="22"/>
        </w:rPr>
        <w:t xml:space="preserve"> kalendářních  měsíců</w:t>
      </w:r>
      <w:r w:rsidRPr="004D6B23">
        <w:rPr>
          <w:rFonts w:ascii="Tahoma" w:hAnsi="Tahoma" w:cs="Tahoma"/>
          <w:color w:val="000000"/>
          <w:sz w:val="22"/>
          <w:szCs w:val="22"/>
        </w:rPr>
        <w:t>. Záruka na materiál</w:t>
      </w:r>
      <w:r>
        <w:rPr>
          <w:rFonts w:ascii="Tahoma" w:hAnsi="Tahoma" w:cs="Tahoma"/>
          <w:color w:val="000000"/>
          <w:sz w:val="22"/>
          <w:szCs w:val="22"/>
        </w:rPr>
        <w:t xml:space="preserve"> a dodávky</w:t>
      </w:r>
      <w:r w:rsidRPr="004D6B23">
        <w:rPr>
          <w:rFonts w:ascii="Tahoma" w:hAnsi="Tahoma" w:cs="Tahoma"/>
          <w:color w:val="000000"/>
          <w:sz w:val="22"/>
          <w:szCs w:val="22"/>
        </w:rPr>
        <w:t xml:space="preserve"> je poskytována dle garančních lhůt výrobců.</w:t>
      </w:r>
    </w:p>
    <w:p w14:paraId="14B3F53F" w14:textId="77777777" w:rsidR="004D6B23" w:rsidRDefault="004D6B23" w:rsidP="004D6B23">
      <w:pPr>
        <w:pStyle w:val="Normln0"/>
        <w:ind w:left="357"/>
        <w:jc w:val="both"/>
        <w:rPr>
          <w:rFonts w:ascii="Tahoma" w:hAnsi="Tahoma" w:cs="Tahoma"/>
          <w:color w:val="000000"/>
          <w:sz w:val="22"/>
          <w:szCs w:val="22"/>
        </w:rPr>
      </w:pPr>
    </w:p>
    <w:p w14:paraId="5D4F3E9F" w14:textId="25ADB98C" w:rsidR="004D6B23" w:rsidRDefault="004D6B23" w:rsidP="004D6B23">
      <w:pPr>
        <w:pStyle w:val="Normln0"/>
        <w:ind w:left="357"/>
        <w:jc w:val="both"/>
        <w:rPr>
          <w:rFonts w:ascii="Tahoma" w:hAnsi="Tahoma" w:cs="Tahoma"/>
          <w:color w:val="000000"/>
          <w:sz w:val="22"/>
          <w:szCs w:val="22"/>
        </w:rPr>
      </w:pPr>
      <w:r w:rsidRPr="004D6B23">
        <w:rPr>
          <w:rFonts w:ascii="Tahoma" w:hAnsi="Tahoma" w:cs="Tahoma"/>
          <w:color w:val="000000"/>
          <w:sz w:val="22"/>
          <w:szCs w:val="22"/>
        </w:rPr>
        <w:t>Vyskytne-li se na provedeném díle v průběhu záruční lhůty vada,  oznámí objednatel její výskyt, a jak se projevuje, telefonicky a písemně  zhotoviteli.  Jakmile objednatel odešle toto písemné oznámení, má  se za to, že požaduje bezplatné odstranění vady.</w:t>
      </w:r>
    </w:p>
    <w:p w14:paraId="1670D0F4" w14:textId="77777777" w:rsidR="004D6B23" w:rsidRDefault="004D6B23" w:rsidP="004D6B23">
      <w:pPr>
        <w:pStyle w:val="Normln0"/>
        <w:ind w:firstLine="357"/>
        <w:jc w:val="both"/>
        <w:rPr>
          <w:rFonts w:ascii="Tahoma" w:hAnsi="Tahoma" w:cs="Tahoma"/>
          <w:color w:val="000000"/>
          <w:sz w:val="22"/>
          <w:szCs w:val="22"/>
        </w:rPr>
      </w:pPr>
    </w:p>
    <w:p w14:paraId="6DCBCA75" w14:textId="0FD26B73" w:rsidR="004D6B23" w:rsidRPr="004D6B23" w:rsidRDefault="004D6B23" w:rsidP="004D6B23">
      <w:pPr>
        <w:pStyle w:val="Normln0"/>
        <w:ind w:firstLine="357"/>
        <w:jc w:val="both"/>
        <w:rPr>
          <w:rFonts w:ascii="Tahoma" w:hAnsi="Tahoma" w:cs="Tahoma"/>
          <w:color w:val="000000"/>
          <w:sz w:val="22"/>
          <w:szCs w:val="22"/>
        </w:rPr>
      </w:pPr>
      <w:r w:rsidRPr="004D6B23">
        <w:rPr>
          <w:rFonts w:ascii="Tahoma" w:hAnsi="Tahoma" w:cs="Tahoma"/>
          <w:color w:val="000000"/>
          <w:sz w:val="22"/>
          <w:szCs w:val="22"/>
        </w:rPr>
        <w:lastRenderedPageBreak/>
        <w:t xml:space="preserve">Lhůta pro nástup na odstranění vady je stanovena  oběma smluvními stranami </w:t>
      </w:r>
    </w:p>
    <w:p w14:paraId="442235EC" w14:textId="7FBF6D29" w:rsidR="004D6B23" w:rsidRPr="004D6B23" w:rsidRDefault="004D6B23" w:rsidP="004D6B23">
      <w:pPr>
        <w:pStyle w:val="Normln0"/>
        <w:ind w:firstLine="357"/>
        <w:jc w:val="both"/>
        <w:rPr>
          <w:rFonts w:ascii="Tahoma" w:hAnsi="Tahoma" w:cs="Tahoma"/>
          <w:color w:val="000000"/>
          <w:sz w:val="22"/>
          <w:szCs w:val="22"/>
        </w:rPr>
      </w:pPr>
      <w:r w:rsidRPr="004D6B23">
        <w:rPr>
          <w:rFonts w:ascii="Tahoma" w:hAnsi="Tahoma" w:cs="Tahoma"/>
          <w:color w:val="000000"/>
          <w:sz w:val="22"/>
          <w:szCs w:val="22"/>
        </w:rPr>
        <w:t>takto: „do 24 hodin po obdržení telefonického oznámení o vadě“.</w:t>
      </w:r>
    </w:p>
    <w:p w14:paraId="5EF300B8" w14:textId="6AF870E6" w:rsidR="00D045D5" w:rsidRPr="00A952A6" w:rsidRDefault="00D045D5" w:rsidP="00D045D5">
      <w:pPr>
        <w:keepNext/>
        <w:spacing w:before="360"/>
        <w:jc w:val="center"/>
        <w:rPr>
          <w:rFonts w:ascii="Tahoma" w:hAnsi="Tahoma" w:cs="Tahoma"/>
          <w:b/>
        </w:rPr>
      </w:pPr>
      <w:bookmarkStart w:id="1" w:name="_GoBack"/>
      <w:bookmarkEnd w:id="1"/>
      <w:r w:rsidRPr="00C93E3F">
        <w:rPr>
          <w:rFonts w:ascii="Segoe UI" w:hAnsi="Segoe UI" w:cs="Segoe UI"/>
          <w:b/>
        </w:rPr>
        <w:t>XI.</w:t>
      </w:r>
      <w:r w:rsidRPr="00550519">
        <w:rPr>
          <w:rFonts w:ascii="Segoe UI" w:hAnsi="Segoe UI" w:cs="Segoe UI"/>
          <w:b/>
          <w:color w:val="FF0000"/>
        </w:rPr>
        <w:br/>
      </w:r>
      <w:r w:rsidRPr="00A952A6">
        <w:rPr>
          <w:rFonts w:ascii="Tahoma" w:hAnsi="Tahoma" w:cs="Tahoma"/>
          <w:b/>
        </w:rPr>
        <w:t>Staveniště</w:t>
      </w:r>
    </w:p>
    <w:p w14:paraId="2B6F87BC" w14:textId="16E1FB37" w:rsidR="00D045D5" w:rsidRPr="00A952A6"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A952A6">
        <w:rPr>
          <w:rFonts w:ascii="Tahoma" w:hAnsi="Tahoma" w:cs="Tahoma"/>
          <w:sz w:val="22"/>
          <w:szCs w:val="22"/>
        </w:rPr>
        <w:t>Objednatel předá a</w:t>
      </w:r>
      <w:r w:rsidR="002B3815">
        <w:rPr>
          <w:rFonts w:ascii="Tahoma" w:hAnsi="Tahoma" w:cs="Tahoma"/>
          <w:sz w:val="22"/>
          <w:szCs w:val="22"/>
        </w:rPr>
        <w:t xml:space="preserve"> zhotovitel převezme staveniště </w:t>
      </w:r>
      <w:r w:rsidRPr="00A952A6">
        <w:rPr>
          <w:rFonts w:ascii="Tahoma" w:hAnsi="Tahoma" w:cs="Tahoma"/>
          <w:sz w:val="22"/>
          <w:szCs w:val="22"/>
        </w:rPr>
        <w:t>nejpozději do</w:t>
      </w:r>
      <w:r w:rsidR="00A952A6" w:rsidRPr="00A952A6">
        <w:rPr>
          <w:rFonts w:ascii="Tahoma" w:hAnsi="Tahoma" w:cs="Tahoma"/>
          <w:sz w:val="22"/>
          <w:szCs w:val="22"/>
        </w:rPr>
        <w:t xml:space="preserve"> 3</w:t>
      </w:r>
      <w:r w:rsidRPr="00A952A6">
        <w:rPr>
          <w:rFonts w:ascii="Tahoma" w:hAnsi="Tahoma" w:cs="Tahoma"/>
          <w:sz w:val="22"/>
          <w:szCs w:val="22"/>
        </w:rPr>
        <w:t xml:space="preserve">  kalendářních dnů po nabytí účinnosti smlouvy. O předání a převzetí staveniště vyhotoví smluvní strany </w:t>
      </w:r>
      <w:r w:rsidRPr="00A952A6">
        <w:rPr>
          <w:rFonts w:ascii="Tahoma" w:hAnsi="Tahoma" w:cs="Tahoma"/>
          <w:b/>
          <w:sz w:val="22"/>
          <w:szCs w:val="22"/>
        </w:rPr>
        <w:t>zápis.</w:t>
      </w:r>
    </w:p>
    <w:p w14:paraId="70B6F88F" w14:textId="77777777"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Obvod staveniště je vymezen projektovou dokumentací. Pokud bude zhotovitel potřebovat pro realizaci díla prostor větší, zajistí si jej na vlastní náklady a vlastním jménem.</w:t>
      </w:r>
    </w:p>
    <w:p w14:paraId="2A074406" w14:textId="06B64D9A"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 xml:space="preserve">Zhotovitel se zavazuje zcela vyklidit a vyčistit staveniště do 10 dnů od provedení tohoto </w:t>
      </w:r>
      <w:r w:rsidR="002B3815">
        <w:rPr>
          <w:rFonts w:ascii="Tahoma" w:hAnsi="Tahoma" w:cs="Tahoma"/>
          <w:sz w:val="22"/>
          <w:szCs w:val="22"/>
        </w:rPr>
        <w:t>díla</w:t>
      </w:r>
      <w:r w:rsidRPr="00942CEE">
        <w:rPr>
          <w:rFonts w:ascii="Tahoma" w:hAnsi="Tahoma" w:cs="Tahoma"/>
          <w:sz w:val="22"/>
          <w:szCs w:val="22"/>
        </w:rPr>
        <w:t>. Při nedodržení tohoto termínu se zhotovitel zavazuje uhradit objednateli veškeré náklady a škody, které mu tím vznikly.</w:t>
      </w:r>
    </w:p>
    <w:p w14:paraId="73C96D7F" w14:textId="15D1E38A" w:rsidR="00D045D5" w:rsidRPr="00942CEE" w:rsidRDefault="00D045D5" w:rsidP="00D55F93">
      <w:pPr>
        <w:pStyle w:val="Smlouva-slo"/>
        <w:widowControl/>
        <w:numPr>
          <w:ilvl w:val="3"/>
          <w:numId w:val="15"/>
        </w:numPr>
        <w:spacing w:line="240" w:lineRule="auto"/>
        <w:rPr>
          <w:rFonts w:ascii="Tahoma" w:hAnsi="Tahoma" w:cs="Tahoma"/>
          <w:sz w:val="22"/>
          <w:szCs w:val="22"/>
        </w:rPr>
      </w:pPr>
      <w:r w:rsidRPr="00942CEE">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 Zhotovitel je povinen zajistit v rámci zařízení staveniště podmínky pro výkon funkce AD</w:t>
      </w:r>
      <w:r w:rsidR="00942CEE" w:rsidRPr="00942CEE">
        <w:rPr>
          <w:rFonts w:ascii="Tahoma" w:hAnsi="Tahoma" w:cs="Tahoma"/>
          <w:sz w:val="22"/>
          <w:szCs w:val="22"/>
        </w:rPr>
        <w:t xml:space="preserve"> </w:t>
      </w:r>
      <w:r w:rsidRPr="00942CEE">
        <w:rPr>
          <w:rFonts w:ascii="Tahoma" w:hAnsi="Tahoma" w:cs="Tahoma"/>
          <w:sz w:val="22"/>
          <w:szCs w:val="22"/>
        </w:rPr>
        <w:t>a to v přiměřeném rozsahu.</w:t>
      </w:r>
    </w:p>
    <w:p w14:paraId="117AA0BE" w14:textId="2186424B" w:rsidR="00D045D5"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8B38F9">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6EC71E18" w14:textId="2B494B1C" w:rsidR="00383653" w:rsidRPr="008B38F9" w:rsidRDefault="00383653" w:rsidP="00383653">
      <w:pPr>
        <w:keepNext/>
        <w:spacing w:before="360"/>
        <w:jc w:val="center"/>
        <w:rPr>
          <w:rFonts w:ascii="Tahoma" w:hAnsi="Tahoma" w:cs="Tahoma"/>
          <w:b/>
        </w:rPr>
      </w:pPr>
      <w:r w:rsidRPr="00C93E3F">
        <w:rPr>
          <w:rFonts w:ascii="Segoe UI" w:hAnsi="Segoe UI" w:cs="Segoe UI"/>
          <w:b/>
        </w:rPr>
        <w:t>XII.</w:t>
      </w:r>
      <w:r w:rsidRPr="00C93E3F">
        <w:rPr>
          <w:rFonts w:ascii="Segoe UI" w:hAnsi="Segoe UI" w:cs="Segoe UI"/>
          <w:b/>
        </w:rPr>
        <w:br/>
      </w:r>
      <w:r w:rsidRPr="008B38F9">
        <w:rPr>
          <w:rFonts w:ascii="Tahoma" w:hAnsi="Tahoma" w:cs="Tahoma"/>
          <w:b/>
        </w:rPr>
        <w:t>Provádění díla</w:t>
      </w:r>
    </w:p>
    <w:p w14:paraId="67DA746E"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w:t>
      </w:r>
    </w:p>
    <w:p w14:paraId="42B18796" w14:textId="7079DC9B"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provést dílo řádně, včas a v odpovídající jakosti za použití postupů, které odpovídají právním předpisům ČR; dílo musí odpovídat příslušným právním předpisům, normám nebo jiné dokumentaci vztahující se k provedení díla a umožňovat užívání, </w:t>
      </w:r>
      <w:r w:rsidR="002B3815">
        <w:rPr>
          <w:rFonts w:ascii="Tahoma" w:hAnsi="Tahoma" w:cs="Tahoma"/>
          <w:sz w:val="22"/>
          <w:szCs w:val="22"/>
        </w:rPr>
        <w:t>k němuž bylo určeno a zhotoveno;</w:t>
      </w:r>
    </w:p>
    <w:p w14:paraId="2FAB675A" w14:textId="041F58D3"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dodržovat při provádění díla ujednání této smlouvy, řídit se podklady a pokyny objednatele a poskytnout mu poža</w:t>
      </w:r>
      <w:r w:rsidR="002B3815">
        <w:rPr>
          <w:rFonts w:ascii="Tahoma" w:hAnsi="Tahoma" w:cs="Tahoma"/>
          <w:sz w:val="22"/>
          <w:szCs w:val="22"/>
        </w:rPr>
        <w:t>dovanou dokumentaci a informace;</w:t>
      </w:r>
    </w:p>
    <w:p w14:paraId="5DA8A3B6" w14:textId="7813A89E"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účastnit se na základě </w:t>
      </w:r>
      <w:r w:rsidR="008B38F9" w:rsidRPr="008B38F9">
        <w:rPr>
          <w:rFonts w:ascii="Tahoma" w:hAnsi="Tahoma" w:cs="Tahoma"/>
          <w:sz w:val="22"/>
          <w:szCs w:val="22"/>
        </w:rPr>
        <w:t>písemné domluvy</w:t>
      </w:r>
      <w:r w:rsidRPr="008B38F9">
        <w:rPr>
          <w:rFonts w:ascii="Tahoma" w:hAnsi="Tahoma" w:cs="Tahoma"/>
          <w:sz w:val="22"/>
          <w:szCs w:val="22"/>
        </w:rPr>
        <w:t xml:space="preserve"> </w:t>
      </w:r>
      <w:r w:rsidR="008B38F9" w:rsidRPr="008B38F9">
        <w:rPr>
          <w:rFonts w:ascii="Tahoma" w:hAnsi="Tahoma" w:cs="Tahoma"/>
          <w:sz w:val="22"/>
          <w:szCs w:val="22"/>
        </w:rPr>
        <w:t>kontroly</w:t>
      </w:r>
      <w:r w:rsidRPr="008B38F9">
        <w:rPr>
          <w:rFonts w:ascii="Tahoma" w:hAnsi="Tahoma" w:cs="Tahoma"/>
          <w:sz w:val="22"/>
          <w:szCs w:val="22"/>
        </w:rPr>
        <w:t xml:space="preserve"> a všech jednání týkajícíc</w:t>
      </w:r>
      <w:r w:rsidR="002B3815">
        <w:rPr>
          <w:rFonts w:ascii="Tahoma" w:hAnsi="Tahoma" w:cs="Tahoma"/>
          <w:sz w:val="22"/>
          <w:szCs w:val="22"/>
        </w:rPr>
        <w:t>h se předmětného díla.</w:t>
      </w:r>
      <w:r w:rsidRPr="008B38F9">
        <w:rPr>
          <w:rFonts w:ascii="Tahoma" w:hAnsi="Tahoma" w:cs="Tahoma"/>
          <w:sz w:val="22"/>
          <w:szCs w:val="22"/>
        </w:rPr>
        <w:t xml:space="preserve"> </w:t>
      </w:r>
    </w:p>
    <w:p w14:paraId="299D69EA"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 informovat objednatele o skutečnostech majících vliv na plnění smlouvy, a to neprodleně, nejpozději následující pracovní den poté, kdy příslušná skutečnost nastane nebo zhotovitel zjistí, že by nastat mohla. Zhotovitel je povinen informovat objednatele zejména:</w:t>
      </w:r>
    </w:p>
    <w:p w14:paraId="16F505F6" w14:textId="525CCB22" w:rsidR="00383653" w:rsidRPr="008B38F9" w:rsidRDefault="00383653" w:rsidP="00D55F93">
      <w:pPr>
        <w:pStyle w:val="Smlouva-slo"/>
        <w:numPr>
          <w:ilvl w:val="0"/>
          <w:numId w:val="18"/>
        </w:numPr>
        <w:tabs>
          <w:tab w:val="clear" w:pos="39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při provádění díla skryté překážky bránící řádnému provedení díla. Zhotovitel je povinen nav</w:t>
      </w:r>
      <w:r w:rsidR="004A55ED">
        <w:rPr>
          <w:rFonts w:ascii="Tahoma" w:hAnsi="Tahoma" w:cs="Tahoma"/>
          <w:sz w:val="22"/>
          <w:szCs w:val="22"/>
        </w:rPr>
        <w:t>rhnout objednateli další postup;</w:t>
      </w:r>
    </w:p>
    <w:p w14:paraId="50F25A93" w14:textId="37521C8F"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o případné nevhodnos</w:t>
      </w:r>
      <w:r w:rsidR="004A55ED">
        <w:rPr>
          <w:rFonts w:ascii="Tahoma" w:hAnsi="Tahoma" w:cs="Tahoma"/>
          <w:sz w:val="22"/>
          <w:szCs w:val="22"/>
        </w:rPr>
        <w:t>ti realizace vyžadovaných prací;</w:t>
      </w:r>
    </w:p>
    <w:p w14:paraId="7C8999AF" w14:textId="465684A4"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v</w:t>
      </w:r>
      <w:r w:rsidR="004C3B36">
        <w:rPr>
          <w:rFonts w:ascii="Tahoma" w:hAnsi="Tahoma" w:cs="Tahoma"/>
          <w:sz w:val="22"/>
          <w:szCs w:val="22"/>
        </w:rPr>
        <w:t> podkladech pro provedení díla vady,</w:t>
      </w:r>
      <w:r w:rsidRPr="008B38F9">
        <w:rPr>
          <w:rFonts w:ascii="Tahoma" w:hAnsi="Tahoma" w:cs="Tahoma"/>
          <w:sz w:val="22"/>
          <w:szCs w:val="22"/>
        </w:rPr>
        <w:t xml:space="preserve"> Objednatel se na základě informace </w:t>
      </w:r>
      <w:r w:rsidRPr="008B38F9">
        <w:rPr>
          <w:rFonts w:ascii="Tahoma" w:hAnsi="Tahoma" w:cs="Tahoma"/>
          <w:sz w:val="22"/>
          <w:szCs w:val="22"/>
        </w:rPr>
        <w:lastRenderedPageBreak/>
        <w:t>zhotovitele vyjádří, zda budou vady od</w:t>
      </w:r>
      <w:r w:rsidR="004A55ED">
        <w:rPr>
          <w:rFonts w:ascii="Tahoma" w:hAnsi="Tahoma" w:cs="Tahoma"/>
          <w:sz w:val="22"/>
          <w:szCs w:val="22"/>
        </w:rPr>
        <w:t xml:space="preserve">straněny, či na provedení díla, </w:t>
      </w:r>
      <w:r w:rsidRPr="008B38F9">
        <w:rPr>
          <w:rFonts w:ascii="Tahoma" w:hAnsi="Tahoma" w:cs="Tahoma"/>
          <w:sz w:val="22"/>
          <w:szCs w:val="22"/>
        </w:rPr>
        <w:t xml:space="preserve">dle vadné </w:t>
      </w:r>
      <w:r w:rsidR="004C3B36">
        <w:rPr>
          <w:rFonts w:ascii="Tahoma" w:hAnsi="Tahoma" w:cs="Tahoma"/>
          <w:sz w:val="22"/>
          <w:szCs w:val="22"/>
        </w:rPr>
        <w:t>podkladů</w:t>
      </w:r>
      <w:r w:rsidRPr="008B38F9">
        <w:rPr>
          <w:rFonts w:ascii="Tahoma" w:hAnsi="Tahoma" w:cs="Tahoma"/>
          <w:sz w:val="22"/>
          <w:szCs w:val="22"/>
        </w:rPr>
        <w:t xml:space="preserve"> trvá. Pokud se objednatel rozhodne vady odstranit a jejich odstranění bude trvat déle než týden, dohodnou se zhotovitel a objednatel na dalším postupu do doby odstranění vady.</w:t>
      </w:r>
    </w:p>
    <w:p w14:paraId="45D9B813" w14:textId="7AD8C2BE"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zabezpečí veškerá</w:t>
      </w:r>
      <w:r w:rsidR="008B38F9">
        <w:rPr>
          <w:rFonts w:ascii="Tahoma" w:hAnsi="Tahoma" w:cs="Tahoma"/>
          <w:sz w:val="22"/>
          <w:szCs w:val="22"/>
        </w:rPr>
        <w:t xml:space="preserve"> potřebná povole</w:t>
      </w:r>
      <w:r w:rsidR="004C3B36">
        <w:rPr>
          <w:rFonts w:ascii="Tahoma" w:hAnsi="Tahoma" w:cs="Tahoma"/>
          <w:sz w:val="22"/>
          <w:szCs w:val="22"/>
        </w:rPr>
        <w:t>ní související s realizací díla.</w:t>
      </w:r>
    </w:p>
    <w:p w14:paraId="4C778126"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zajistí stavbu tak, aby nedošlo k ohrožování, nadměrnému nebo </w:t>
      </w:r>
      <w:r w:rsidRPr="008B38F9">
        <w:rPr>
          <w:rFonts w:ascii="Tahoma" w:hAnsi="Tahoma" w:cs="Tahoma"/>
          <w:sz w:val="22"/>
          <w:szCs w:val="22"/>
        </w:rPr>
        <w:t>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37ABD00D"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5559475B" w14:textId="4C639F96"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se zavazuje realizovat dílo prostřednictvím osob, kterými byla prokazována kvalifikace v rámci zadávacího řízení a zajistit odborné vedení stavby</w:t>
      </w:r>
      <w:r w:rsidR="008B38F9" w:rsidRPr="008B38F9">
        <w:rPr>
          <w:rFonts w:ascii="Tahoma" w:hAnsi="Tahoma" w:cs="Tahoma"/>
          <w:sz w:val="22"/>
          <w:szCs w:val="22"/>
        </w:rPr>
        <w:t xml:space="preserve"> dle údajů uvedených v nabídce.</w:t>
      </w:r>
      <w:r w:rsidRPr="008B38F9">
        <w:rPr>
          <w:rFonts w:ascii="Tahoma" w:hAnsi="Tahoma" w:cs="Tahoma"/>
          <w:sz w:val="22"/>
          <w:szCs w:val="22"/>
        </w:rPr>
        <w:t xml:space="preserve"> Zhotovitel je oprávněn změnit poddodavatele, pomocí kterého prokazoval splnění části kvalifikace pouze z vážných důvodů, a to s předchozím písemným souhlasem objednatele. Žádost o souhlas se změnou poddodavatele bude obsahovat doklady potřebnými k prokázání požadované kvalifikace.</w:t>
      </w:r>
    </w:p>
    <w:p w14:paraId="0FB6F2E2" w14:textId="77777777" w:rsidR="008B38F9" w:rsidRPr="008B38F9" w:rsidRDefault="00383653" w:rsidP="008B38F9">
      <w:pPr>
        <w:pStyle w:val="Smlouva-slo"/>
        <w:spacing w:before="60" w:line="240" w:lineRule="auto"/>
        <w:ind w:left="357"/>
        <w:rPr>
          <w:rFonts w:ascii="Tahoma" w:hAnsi="Tahoma" w:cs="Tahoma"/>
          <w:sz w:val="22"/>
          <w:szCs w:val="22"/>
        </w:rPr>
      </w:pPr>
      <w:r w:rsidRPr="008B38F9">
        <w:rPr>
          <w:rFonts w:ascii="Tahoma" w:hAnsi="Tahoma" w:cs="Tahoma"/>
          <w:sz w:val="22"/>
          <w:szCs w:val="22"/>
        </w:rPr>
        <w:t>Nový poddodavatel musí disponovat minimálně stejnou kvalifikací, jakou původní poddodavatel prokázal za zhotovitele</w:t>
      </w:r>
      <w:r w:rsidR="008B38F9" w:rsidRPr="008B38F9">
        <w:rPr>
          <w:rFonts w:ascii="Tahoma" w:hAnsi="Tahoma" w:cs="Tahoma"/>
          <w:sz w:val="22"/>
          <w:szCs w:val="22"/>
        </w:rPr>
        <w:t>.</w:t>
      </w:r>
    </w:p>
    <w:p w14:paraId="48B8BAD6" w14:textId="13B4874B" w:rsidR="00383653" w:rsidRPr="008B38F9" w:rsidRDefault="00383653" w:rsidP="00D55F93">
      <w:pPr>
        <w:pStyle w:val="Smlouva-slo"/>
        <w:numPr>
          <w:ilvl w:val="0"/>
          <w:numId w:val="12"/>
        </w:numPr>
        <w:spacing w:before="60" w:line="240" w:lineRule="auto"/>
        <w:rPr>
          <w:rFonts w:ascii="Tahoma" w:hAnsi="Tahoma" w:cs="Tahoma"/>
          <w:sz w:val="22"/>
          <w:szCs w:val="22"/>
        </w:rPr>
      </w:pPr>
      <w:r w:rsidRPr="008B38F9">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1E46FCB" w14:textId="77777777"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Zhotovitel se zavazuje realizovat práce vyžadující zvláštní způsobilost nebo povolení podle příslušných předpisů osobami, které tuto podmínku splňují.</w:t>
      </w:r>
    </w:p>
    <w:p w14:paraId="01ECEE1E" w14:textId="4E5CC3FF"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w:t>
      </w:r>
      <w:r w:rsidR="00FE4639" w:rsidRPr="00FE4639">
        <w:rPr>
          <w:rFonts w:ascii="Tahoma" w:hAnsi="Tahoma" w:cs="Tahoma"/>
          <w:sz w:val="22"/>
          <w:szCs w:val="22"/>
        </w:rPr>
        <w:t>tel nejméně 3 pracovní dny</w:t>
      </w:r>
      <w:r w:rsidRPr="00FE4639">
        <w:rPr>
          <w:rFonts w:ascii="Tahoma" w:hAnsi="Tahoma" w:cs="Tahoma"/>
          <w:sz w:val="22"/>
          <w:szCs w:val="22"/>
        </w:rPr>
        <w:t xml:space="preserve"> předem oznámí správcům sítí a </w:t>
      </w:r>
      <w:r w:rsidR="00FE4639" w:rsidRPr="00FE4639">
        <w:rPr>
          <w:rFonts w:ascii="Tahoma" w:hAnsi="Tahoma" w:cs="Tahoma"/>
          <w:sz w:val="22"/>
          <w:szCs w:val="22"/>
        </w:rPr>
        <w:t>pověřené osobě</w:t>
      </w:r>
      <w:r w:rsidRPr="00FE4639">
        <w:rPr>
          <w:rFonts w:ascii="Tahoma" w:hAnsi="Tahoma" w:cs="Tahoma"/>
          <w:sz w:val="22"/>
          <w:szCs w:val="22"/>
        </w:rPr>
        <w:t xml:space="preserve"> práci v ochranném pásmu či křížení </w:t>
      </w:r>
      <w:r w:rsidR="004A55ED">
        <w:rPr>
          <w:rFonts w:ascii="Tahoma" w:hAnsi="Tahoma" w:cs="Tahoma"/>
          <w:sz w:val="22"/>
          <w:szCs w:val="22"/>
        </w:rPr>
        <w:t>těchto sítí ke kontrole průběhu prací.</w:t>
      </w:r>
    </w:p>
    <w:p w14:paraId="7FE4CCA3" w14:textId="1BC82828" w:rsidR="00383653" w:rsidRPr="00584CA1"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zjištění rozporu </w:t>
      </w:r>
      <w:r w:rsidR="004C3B36">
        <w:rPr>
          <w:rFonts w:ascii="Tahoma" w:hAnsi="Tahoma" w:cs="Tahoma"/>
          <w:sz w:val="22"/>
          <w:szCs w:val="22"/>
        </w:rPr>
        <w:t>s podklady pro uskutečnění díla</w:t>
      </w:r>
      <w:r w:rsidRPr="00584CA1">
        <w:rPr>
          <w:rFonts w:ascii="Tahoma" w:hAnsi="Tahoma" w:cs="Tahoma"/>
          <w:sz w:val="22"/>
          <w:szCs w:val="22"/>
        </w:rPr>
        <w:t xml:space="preserve"> se skutečností na stavbě je zhotovitel povinen zjištěné rozpory řešit ve spolupráci s</w:t>
      </w:r>
      <w:r w:rsidR="00262C4F" w:rsidRPr="00584CA1">
        <w:rPr>
          <w:rFonts w:ascii="Tahoma" w:hAnsi="Tahoma" w:cs="Tahoma"/>
          <w:sz w:val="22"/>
          <w:szCs w:val="22"/>
        </w:rPr>
        <w:t> pověřenou osobou objednatele.</w:t>
      </w:r>
    </w:p>
    <w:p w14:paraId="078B97CF"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474443">
        <w:rPr>
          <w:rFonts w:ascii="Tahoma" w:hAnsi="Tahoma" w:cs="Tahoma"/>
          <w:sz w:val="22"/>
          <w:szCs w:val="22"/>
        </w:rPr>
        <w:t>a tyto škody uhradí.</w:t>
      </w:r>
    </w:p>
    <w:p w14:paraId="2720E993"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474443">
        <w:rPr>
          <w:rFonts w:ascii="Tahoma" w:hAnsi="Tahoma" w:cs="Tahoma"/>
          <w:sz w:val="22"/>
          <w:szCs w:val="22"/>
        </w:rPr>
        <w:t>Kontrola prováděných prací bude realizována zejména v rámci kontrolních dnů, s tím, že:</w:t>
      </w:r>
    </w:p>
    <w:p w14:paraId="34AD7ED3" w14:textId="3FDA18EB" w:rsidR="00383653" w:rsidRPr="00474443" w:rsidRDefault="00383653" w:rsidP="00D55F93">
      <w:pPr>
        <w:pStyle w:val="Smlouva-slo"/>
        <w:numPr>
          <w:ilvl w:val="0"/>
          <w:numId w:val="19"/>
        </w:numPr>
        <w:tabs>
          <w:tab w:val="clear" w:pos="360"/>
          <w:tab w:val="num" w:pos="720"/>
        </w:tabs>
        <w:spacing w:line="240" w:lineRule="auto"/>
        <w:ind w:left="714" w:hanging="357"/>
        <w:rPr>
          <w:rFonts w:ascii="Tahoma" w:hAnsi="Tahoma" w:cs="Tahoma"/>
          <w:sz w:val="22"/>
          <w:szCs w:val="22"/>
        </w:rPr>
      </w:pPr>
      <w:r w:rsidRPr="00474443">
        <w:rPr>
          <w:rFonts w:ascii="Tahoma" w:hAnsi="Tahoma" w:cs="Tahoma"/>
          <w:sz w:val="22"/>
          <w:szCs w:val="22"/>
        </w:rPr>
        <w:t>kontrolní dny se budou konat d</w:t>
      </w:r>
      <w:r w:rsidR="00584CA1" w:rsidRPr="00474443">
        <w:rPr>
          <w:rFonts w:ascii="Tahoma" w:hAnsi="Tahoma" w:cs="Tahoma"/>
          <w:sz w:val="22"/>
          <w:szCs w:val="22"/>
        </w:rPr>
        <w:t>le potřeby</w:t>
      </w:r>
    </w:p>
    <w:p w14:paraId="19944F87" w14:textId="7E4B9ECC" w:rsidR="0038365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vyzve </w:t>
      </w:r>
      <w:r w:rsidR="00584CA1" w:rsidRPr="000E33BA">
        <w:rPr>
          <w:rFonts w:ascii="Tahoma" w:hAnsi="Tahoma" w:cs="Tahoma"/>
          <w:sz w:val="22"/>
          <w:szCs w:val="22"/>
        </w:rPr>
        <w:t>pověřenou osobu objednatele prokazatelnou formou nejméně 2</w:t>
      </w:r>
      <w:r w:rsidRPr="000E33BA">
        <w:rPr>
          <w:rFonts w:ascii="Tahoma" w:hAnsi="Tahoma" w:cs="Tahoma"/>
          <w:sz w:val="22"/>
          <w:szCs w:val="22"/>
        </w:rPr>
        <w:t> pracovní dny předem k prověření kvality prací, jež budou dalším postupem při zhotovování díla zakryty.</w:t>
      </w:r>
    </w:p>
    <w:p w14:paraId="36180414" w14:textId="51628BCA" w:rsidR="00AE0E17" w:rsidRDefault="00AE0E17" w:rsidP="00AE0E17">
      <w:pPr>
        <w:pStyle w:val="Smlouva-slo"/>
        <w:spacing w:line="240" w:lineRule="auto"/>
        <w:ind w:left="357"/>
        <w:rPr>
          <w:rFonts w:ascii="Tahoma" w:hAnsi="Tahoma" w:cs="Tahoma"/>
          <w:sz w:val="22"/>
          <w:szCs w:val="22"/>
        </w:rPr>
      </w:pPr>
    </w:p>
    <w:p w14:paraId="39F7C5EA" w14:textId="190897AB" w:rsidR="00C56EC5" w:rsidRDefault="00C56EC5" w:rsidP="00C42A54">
      <w:pPr>
        <w:pStyle w:val="Bezmezer"/>
        <w:jc w:val="both"/>
        <w:rPr>
          <w:rFonts w:ascii="Tahoma" w:hAnsi="Tahoma" w:cs="Tahoma"/>
          <w:b/>
          <w:color w:val="FF0000"/>
        </w:rPr>
      </w:pPr>
    </w:p>
    <w:p w14:paraId="053786CC" w14:textId="090D03B9" w:rsidR="005320FF" w:rsidRPr="00584CA1" w:rsidRDefault="00672B98" w:rsidP="00C42A54">
      <w:pPr>
        <w:pStyle w:val="Bezmezer"/>
        <w:jc w:val="center"/>
        <w:rPr>
          <w:rFonts w:ascii="Tahoma" w:hAnsi="Tahoma" w:cs="Tahoma"/>
          <w:b/>
        </w:rPr>
      </w:pPr>
      <w:r w:rsidRPr="00584CA1">
        <w:rPr>
          <w:rFonts w:ascii="Tahoma" w:hAnsi="Tahoma" w:cs="Tahoma"/>
          <w:b/>
        </w:rPr>
        <w:t>X</w:t>
      </w:r>
      <w:r w:rsidR="00800038">
        <w:rPr>
          <w:rFonts w:ascii="Tahoma" w:hAnsi="Tahoma" w:cs="Tahoma"/>
          <w:b/>
        </w:rPr>
        <w:t>III</w:t>
      </w:r>
      <w:r w:rsidR="005320FF" w:rsidRPr="00584CA1">
        <w:rPr>
          <w:rFonts w:ascii="Tahoma" w:hAnsi="Tahoma" w:cs="Tahoma"/>
          <w:b/>
        </w:rPr>
        <w:t>.</w:t>
      </w:r>
    </w:p>
    <w:p w14:paraId="3E3AEBF1" w14:textId="540F5CC5" w:rsidR="005320FF" w:rsidRPr="00584CA1" w:rsidRDefault="00D21529" w:rsidP="00C42A54">
      <w:pPr>
        <w:pStyle w:val="Bezmezer"/>
        <w:jc w:val="center"/>
        <w:rPr>
          <w:rFonts w:ascii="Tahoma" w:hAnsi="Tahoma" w:cs="Tahoma"/>
          <w:b/>
        </w:rPr>
      </w:pPr>
      <w:r w:rsidRPr="00584CA1">
        <w:rPr>
          <w:rFonts w:ascii="Tahoma" w:hAnsi="Tahoma" w:cs="Tahoma"/>
          <w:b/>
        </w:rPr>
        <w:lastRenderedPageBreak/>
        <w:t>Sankční ujednání</w:t>
      </w:r>
    </w:p>
    <w:p w14:paraId="757A605A" w14:textId="77777777" w:rsidR="00CE448D" w:rsidRPr="00584CA1" w:rsidRDefault="00CE448D" w:rsidP="00C42A54">
      <w:pPr>
        <w:pStyle w:val="Bezmezer"/>
        <w:jc w:val="both"/>
        <w:rPr>
          <w:rFonts w:ascii="Tahoma" w:hAnsi="Tahoma" w:cs="Tahoma"/>
        </w:rPr>
      </w:pPr>
    </w:p>
    <w:p w14:paraId="78660B16" w14:textId="3A1F003D"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w:t>
      </w:r>
      <w:r w:rsidR="004A55ED">
        <w:rPr>
          <w:rFonts w:ascii="Tahoma" w:hAnsi="Tahoma" w:cs="Tahoma"/>
        </w:rPr>
        <w:t xml:space="preserve"> zhotovitel neprovede dílo</w:t>
      </w:r>
      <w:r w:rsidRPr="00584CA1">
        <w:rPr>
          <w:rFonts w:ascii="Tahoma" w:hAnsi="Tahoma" w:cs="Tahoma"/>
        </w:rPr>
        <w:t xml:space="preserve"> řádně a včas, je povinen zaplatit objednateli smluvní pokutu ve výš</w:t>
      </w:r>
      <w:r w:rsidR="00584CA1" w:rsidRPr="00584CA1">
        <w:rPr>
          <w:rFonts w:ascii="Tahoma" w:hAnsi="Tahoma" w:cs="Tahoma"/>
        </w:rPr>
        <w:t>i 0,0</w:t>
      </w:r>
      <w:r w:rsidRPr="00584CA1">
        <w:rPr>
          <w:rFonts w:ascii="Tahoma" w:hAnsi="Tahoma" w:cs="Tahoma"/>
        </w:rPr>
        <w:t>5 % z ceny za stavební práce bez DPH v případě prodlení s provedením díla za každý i započatý den prodlení.</w:t>
      </w:r>
    </w:p>
    <w:p w14:paraId="7DC44439" w14:textId="29E09082"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 zhotovitel neodstraní vady</w:t>
      </w:r>
      <w:r w:rsidR="004A55ED">
        <w:rPr>
          <w:rFonts w:ascii="Tahoma" w:hAnsi="Tahoma" w:cs="Tahoma"/>
        </w:rPr>
        <w:t xml:space="preserve"> a nedodělky, s nimiž bylo dílo</w:t>
      </w:r>
      <w:r w:rsidRPr="00584CA1">
        <w:rPr>
          <w:rFonts w:ascii="Tahoma" w:hAnsi="Tahoma" w:cs="Tahoma"/>
        </w:rPr>
        <w:t xml:space="preserve"> </w:t>
      </w:r>
      <w:r w:rsidR="004A55ED">
        <w:rPr>
          <w:rFonts w:ascii="Tahoma" w:hAnsi="Tahoma" w:cs="Tahoma"/>
        </w:rPr>
        <w:t>př</w:t>
      </w:r>
      <w:r w:rsidRPr="00584CA1">
        <w:rPr>
          <w:rFonts w:ascii="Tahoma" w:hAnsi="Tahoma" w:cs="Tahoma"/>
        </w:rPr>
        <w:t>evzat</w:t>
      </w:r>
      <w:r w:rsidR="004A55ED">
        <w:rPr>
          <w:rFonts w:ascii="Tahoma" w:hAnsi="Tahoma" w:cs="Tahoma"/>
        </w:rPr>
        <w:t>o</w:t>
      </w:r>
      <w:r w:rsidRPr="00584CA1">
        <w:rPr>
          <w:rFonts w:ascii="Tahoma" w:hAnsi="Tahoma" w:cs="Tahoma"/>
        </w:rPr>
        <w:t xml:space="preserve"> (převzetí s výhradami) ve stanovené lhůtě, je povinen zaplatit objednateli smluvní pokutu ve výši 0,05 % z ceny za stavební práce</w:t>
      </w:r>
      <w:r w:rsidR="004A55ED">
        <w:rPr>
          <w:rFonts w:ascii="Tahoma" w:hAnsi="Tahoma" w:cs="Tahoma"/>
        </w:rPr>
        <w:t>,</w:t>
      </w:r>
      <w:r w:rsidRPr="00584CA1">
        <w:rPr>
          <w:rFonts w:ascii="Tahoma" w:hAnsi="Tahoma" w:cs="Tahoma"/>
        </w:rPr>
        <w:t xml:space="preserve"> v případě převzetí </w:t>
      </w:r>
      <w:r w:rsidR="004A55ED">
        <w:rPr>
          <w:rFonts w:ascii="Tahoma" w:hAnsi="Tahoma" w:cs="Tahoma"/>
        </w:rPr>
        <w:t>díla</w:t>
      </w:r>
      <w:r w:rsidRPr="00584CA1">
        <w:rPr>
          <w:rFonts w:ascii="Tahoma" w:hAnsi="Tahoma" w:cs="Tahoma"/>
        </w:rPr>
        <w:t xml:space="preserve"> s výhradami za každý i započatý den prodlení.</w:t>
      </w:r>
    </w:p>
    <w:p w14:paraId="6D7A3B03" w14:textId="58E6FF38"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Pro případ prodl</w:t>
      </w:r>
      <w:r w:rsidR="004A55ED">
        <w:rPr>
          <w:rFonts w:ascii="Tahoma" w:hAnsi="Tahoma" w:cs="Tahoma"/>
        </w:rPr>
        <w:t xml:space="preserve">ení se zaplacením ceny za dílo </w:t>
      </w:r>
      <w:r w:rsidRPr="00584CA1">
        <w:rPr>
          <w:rFonts w:ascii="Tahoma" w:hAnsi="Tahoma" w:cs="Tahoma"/>
        </w:rPr>
        <w:t>sjednávají smluvní strany úrok z prodlení ve výši 0,05 % z dlužné částky za každý den prodlení.</w:t>
      </w:r>
    </w:p>
    <w:p w14:paraId="0536C91F" w14:textId="2061FFB6"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prodlení s vyklizením a vyčištěním staveniště se zhotovitel zavazuje uhradit objednateli smluvní pokutu ve výši 0,05 % z ceny za stavební práce bez DPH</w:t>
      </w:r>
      <w:r w:rsidRPr="00584CA1" w:rsidDel="00B87964">
        <w:rPr>
          <w:rFonts w:ascii="Tahoma" w:hAnsi="Tahoma" w:cs="Tahoma"/>
        </w:rPr>
        <w:t xml:space="preserve"> </w:t>
      </w:r>
      <w:r w:rsidRPr="00584CA1">
        <w:rPr>
          <w:rFonts w:ascii="Tahoma" w:hAnsi="Tahoma" w:cs="Tahoma"/>
        </w:rPr>
        <w:t xml:space="preserve">za každý i započatý den prodlení. </w:t>
      </w:r>
    </w:p>
    <w:p w14:paraId="21CE5473"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porušení předpisů týkajících se BOZP kteroukoliv z osob vyskytujících se na staveništi je zhotovitel povinen zaplatit objednateli smluvní pokutu ve výši 3.000,</w:t>
      </w:r>
      <w:r w:rsidRPr="00584CA1">
        <w:rPr>
          <w:rFonts w:ascii="Tahoma" w:hAnsi="Tahoma" w:cs="Tahoma"/>
        </w:rPr>
        <w:noBreakHyphen/>
        <w:t> Kč za každý opakovaný případ (za opakovaný případ se přitom považuje nejméně dvakrát).</w:t>
      </w:r>
    </w:p>
    <w:p w14:paraId="038A7D5F"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nedodržení stanoveného termínu k odstranění vady je zhotovitel povinen zaplatit objednateli smluvní pokutu ve výši 8.000,</w:t>
      </w:r>
      <w:r w:rsidRPr="00584CA1">
        <w:rPr>
          <w:rFonts w:ascii="Tahoma" w:hAnsi="Tahoma" w:cs="Tahoma"/>
        </w:rPr>
        <w:noBreakHyphen/>
        <w:t xml:space="preserve"> Kč za každou vadu a každý i započatý den prodlení. </w:t>
      </w:r>
    </w:p>
    <w:p w14:paraId="72F864D3" w14:textId="3E0946F5" w:rsidR="00D21529" w:rsidRPr="00474443" w:rsidRDefault="00D21529" w:rsidP="00D55F93">
      <w:pPr>
        <w:numPr>
          <w:ilvl w:val="0"/>
          <w:numId w:val="25"/>
        </w:numPr>
        <w:tabs>
          <w:tab w:val="clear" w:pos="360"/>
        </w:tabs>
        <w:spacing w:before="120" w:after="0" w:line="240" w:lineRule="auto"/>
        <w:jc w:val="both"/>
        <w:rPr>
          <w:rFonts w:ascii="Tahoma" w:hAnsi="Tahoma" w:cs="Tahoma"/>
        </w:rPr>
      </w:pPr>
      <w:r w:rsidRPr="00474443">
        <w:rPr>
          <w:rFonts w:ascii="Tahoma" w:hAnsi="Tahoma" w:cs="Tahoma"/>
        </w:rPr>
        <w:t>V případě, že bude zjištěno, že stavební deník případně projektová dokumentace a doklady dle čl. X</w:t>
      </w:r>
      <w:r w:rsidR="00D07DFB" w:rsidRPr="00474443">
        <w:rPr>
          <w:rFonts w:ascii="Tahoma" w:hAnsi="Tahoma" w:cs="Tahoma"/>
        </w:rPr>
        <w:t>II</w:t>
      </w:r>
      <w:r w:rsidR="00EB7707" w:rsidRPr="00474443">
        <w:rPr>
          <w:rFonts w:ascii="Tahoma" w:hAnsi="Tahoma" w:cs="Tahoma"/>
        </w:rPr>
        <w:t xml:space="preserve"> odst. 5</w:t>
      </w:r>
      <w:r w:rsidRPr="00474443">
        <w:rPr>
          <w:rFonts w:ascii="Tahoma" w:hAnsi="Tahoma" w:cs="Tahoma"/>
        </w:rPr>
        <w:t xml:space="preserve"> této smlouvy nejsou přístupné kdykoliv v průběhu práce na staveništi, bude objednatelem zhotoviteli účtována smluvní pokuta ve výši 4.000,</w:t>
      </w:r>
      <w:r w:rsidRPr="00474443">
        <w:rPr>
          <w:rFonts w:ascii="Tahoma" w:hAnsi="Tahoma" w:cs="Tahoma"/>
        </w:rPr>
        <w:noBreakHyphen/>
        <w:t> Kč za každý zjištěný případ a každý den nedostupnosti na staveništi.</w:t>
      </w:r>
    </w:p>
    <w:p w14:paraId="59BD8F3E" w14:textId="4407CACF"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zhotovitel poruší svou povinnost stanovenou v čl. X</w:t>
      </w:r>
      <w:r w:rsidR="007C59A3" w:rsidRPr="00992892">
        <w:rPr>
          <w:rFonts w:ascii="Tahoma" w:hAnsi="Tahoma" w:cs="Tahoma"/>
        </w:rPr>
        <w:t>II</w:t>
      </w:r>
      <w:r w:rsidR="00EB7707" w:rsidRPr="00992892">
        <w:rPr>
          <w:rFonts w:ascii="Tahoma" w:hAnsi="Tahoma" w:cs="Tahoma"/>
        </w:rPr>
        <w:t xml:space="preserve"> odst. 6</w:t>
      </w:r>
      <w:r w:rsidRPr="00992892">
        <w:rPr>
          <w:rFonts w:ascii="Tahoma" w:hAnsi="Tahoma" w:cs="Tahoma"/>
        </w:rPr>
        <w:t xml:space="preserve"> této smlouvy, bude objednatelem zhotoviteli účtována smluvní pokuta ve výši 20.000,</w:t>
      </w:r>
      <w:r w:rsidRPr="00992892">
        <w:rPr>
          <w:rFonts w:ascii="Tahoma" w:hAnsi="Tahoma" w:cs="Tahoma"/>
        </w:rPr>
        <w:noBreakHyphen/>
        <w:t> Kč za každý zjištěný případ a každý započatý den prodlení.</w:t>
      </w:r>
    </w:p>
    <w:p w14:paraId="16B36E73" w14:textId="36D08FE1"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 xml:space="preserve">V případě, že se zhotovitel opakovaně (za opakovaně se přitom považuje nejméně dvakrát) nebude řídit podklady nebo prokazatelně uloženými pokyny objednatele </w:t>
      </w:r>
      <w:r w:rsidRPr="00474443">
        <w:rPr>
          <w:rFonts w:ascii="Tahoma" w:hAnsi="Tahoma" w:cs="Tahoma"/>
        </w:rPr>
        <w:t xml:space="preserve"> nebo objednateli neposkytne </w:t>
      </w:r>
      <w:r w:rsidRPr="00992892">
        <w:rPr>
          <w:rFonts w:ascii="Tahoma" w:hAnsi="Tahoma" w:cs="Tahoma"/>
        </w:rPr>
        <w:t>požadovanou dokumentaci a informace, bude objednatelem zhotoviteli účtována smluvní pokuta ve výši 8.000,</w:t>
      </w:r>
      <w:r w:rsidRPr="00992892">
        <w:rPr>
          <w:rFonts w:ascii="Tahoma" w:hAnsi="Tahoma" w:cs="Tahoma"/>
        </w:rPr>
        <w:noBreakHyphen/>
        <w:t> Kč za každý zjištěný případ.</w:t>
      </w:r>
    </w:p>
    <w:p w14:paraId="7CA0E15A" w14:textId="3D0AB164"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závazek provést dílo zanikne před řádným ukončením díla</w:t>
      </w:r>
      <w:r w:rsidR="00EB7707" w:rsidRPr="00992892">
        <w:rPr>
          <w:rFonts w:ascii="Tahoma" w:hAnsi="Tahoma" w:cs="Tahoma"/>
        </w:rPr>
        <w:t xml:space="preserve"> </w:t>
      </w:r>
      <w:r w:rsidRPr="00992892">
        <w:rPr>
          <w:rFonts w:ascii="Tahoma" w:hAnsi="Tahoma" w:cs="Tahoma"/>
        </w:rPr>
        <w:t>nezaniká nárok na smluvní pokutu, pokud vznikl dřívějším porušením povinnosti. Zánik závazku pozdním splněním neznamená zánik nároku na smluvní pokutu za prodlení s plněním.</w:t>
      </w:r>
    </w:p>
    <w:p w14:paraId="5E441814" w14:textId="6B5CA5C6" w:rsidR="00992892" w:rsidRDefault="00992892" w:rsidP="00992892">
      <w:pPr>
        <w:spacing w:before="120" w:after="0" w:line="240" w:lineRule="auto"/>
        <w:jc w:val="both"/>
        <w:rPr>
          <w:rFonts w:ascii="Segoe UI" w:hAnsi="Segoe UI" w:cs="Segoe UI"/>
        </w:rPr>
      </w:pPr>
    </w:p>
    <w:p w14:paraId="650F6E0C" w14:textId="308745F7" w:rsidR="00992892" w:rsidRPr="00714C9B" w:rsidRDefault="00992892" w:rsidP="00D55F93">
      <w:pPr>
        <w:numPr>
          <w:ilvl w:val="0"/>
          <w:numId w:val="25"/>
        </w:numPr>
        <w:spacing w:before="120" w:after="0" w:line="240" w:lineRule="auto"/>
        <w:jc w:val="both"/>
        <w:rPr>
          <w:rFonts w:ascii="Tahoma" w:hAnsi="Tahoma" w:cs="Tahoma"/>
        </w:rPr>
      </w:pPr>
      <w:r w:rsidRPr="00714C9B">
        <w:rPr>
          <w:rFonts w:ascii="Tahoma" w:hAnsi="Tahoma" w:cs="Tahoma"/>
        </w:rPr>
        <w:t xml:space="preserve">V případě porušení požadavků dle </w:t>
      </w:r>
      <w:r w:rsidR="00714C9B" w:rsidRPr="00714C9B">
        <w:rPr>
          <w:rFonts w:ascii="Tahoma" w:hAnsi="Tahoma" w:cs="Tahoma"/>
        </w:rPr>
        <w:t>čl. II, odst. 12</w:t>
      </w:r>
      <w:r w:rsidRPr="00714C9B">
        <w:rPr>
          <w:rFonts w:ascii="Tahoma" w:hAnsi="Tahoma" w:cs="Tahoma"/>
        </w:rPr>
        <w:t xml:space="preserve"> (Odpovědné zadávání) je zhotovitel povinen zaplatit objednateli smluvní pokutu ve výši 3.000,</w:t>
      </w:r>
      <w:r w:rsidRPr="00714C9B">
        <w:rPr>
          <w:rFonts w:ascii="Tahoma" w:hAnsi="Tahoma" w:cs="Tahoma"/>
        </w:rPr>
        <w:noBreakHyphen/>
        <w:t> Kč za každý opakovaný případ (za opakovaný případ se přitom považuje nejméně dvakrát).</w:t>
      </w:r>
    </w:p>
    <w:p w14:paraId="42F24703" w14:textId="77777777"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Sjednané smluvní pokuty zaplatí povinná strana nezávisle na zavinění a na tom, zda a v jaké výši vznikne druhé straně škoda.</w:t>
      </w:r>
    </w:p>
    <w:p w14:paraId="639B07BE" w14:textId="43E44698"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Smluvní pokuty se nezapočítávají na náhradu případně vzniklé škody. Náhradu škody lze vymáhat samostatně vedle smluvní pokuty v plné výši.</w:t>
      </w:r>
    </w:p>
    <w:p w14:paraId="27750997" w14:textId="77777777" w:rsidR="00992892" w:rsidRPr="00992892" w:rsidRDefault="00992892" w:rsidP="00992892">
      <w:pPr>
        <w:spacing w:before="120" w:after="0" w:line="240" w:lineRule="auto"/>
        <w:ind w:left="357"/>
        <w:jc w:val="both"/>
        <w:rPr>
          <w:rFonts w:ascii="Tahoma" w:hAnsi="Tahoma" w:cs="Tahoma"/>
        </w:rPr>
      </w:pPr>
    </w:p>
    <w:p w14:paraId="450236C8" w14:textId="09FC205B" w:rsidR="00D07DFB" w:rsidRPr="00714C9B" w:rsidRDefault="00D07DFB" w:rsidP="00714C9B">
      <w:pPr>
        <w:spacing w:after="0" w:line="240" w:lineRule="auto"/>
        <w:jc w:val="center"/>
        <w:rPr>
          <w:rFonts w:ascii="Segoe UI" w:hAnsi="Segoe UI" w:cs="Segoe UI"/>
          <w:b/>
        </w:rPr>
      </w:pPr>
      <w:r w:rsidRPr="00714C9B">
        <w:rPr>
          <w:rFonts w:ascii="Segoe UI" w:hAnsi="Segoe UI" w:cs="Segoe UI"/>
          <w:b/>
        </w:rPr>
        <w:t>X</w:t>
      </w:r>
      <w:r w:rsidR="00800038">
        <w:rPr>
          <w:rFonts w:ascii="Segoe UI" w:hAnsi="Segoe UI" w:cs="Segoe UI"/>
          <w:b/>
        </w:rPr>
        <w:t>I</w:t>
      </w:r>
      <w:r w:rsidRPr="00714C9B">
        <w:rPr>
          <w:rFonts w:ascii="Segoe UI" w:hAnsi="Segoe UI" w:cs="Segoe UI"/>
          <w:b/>
        </w:rPr>
        <w:t xml:space="preserve">V. </w:t>
      </w:r>
    </w:p>
    <w:p w14:paraId="2C04B374" w14:textId="7C4688C4" w:rsidR="00D07DFB" w:rsidRPr="00714C9B" w:rsidRDefault="00D07DFB" w:rsidP="00714C9B">
      <w:pPr>
        <w:keepNext/>
        <w:spacing w:line="240" w:lineRule="auto"/>
        <w:jc w:val="center"/>
        <w:rPr>
          <w:rFonts w:ascii="Segoe UI" w:hAnsi="Segoe UI" w:cs="Segoe UI"/>
          <w:b/>
        </w:rPr>
      </w:pPr>
      <w:r w:rsidRPr="00714C9B">
        <w:rPr>
          <w:rFonts w:ascii="Segoe UI" w:hAnsi="Segoe UI" w:cs="Segoe UI"/>
          <w:b/>
        </w:rPr>
        <w:t>Nebezpečí škody, pojištění</w:t>
      </w:r>
    </w:p>
    <w:p w14:paraId="73A3885C" w14:textId="08F0274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 xml:space="preserve">Vlastníkem zhotovovaného díla je objednatel. Nebezpečí škody na věci, která je předmětem úpravy, nese zhotovitel. Nebezpečí škody přechází na objednatele dnem převzetí </w:t>
      </w:r>
      <w:r w:rsidR="00CD6FA9">
        <w:rPr>
          <w:rFonts w:ascii="Tahoma" w:hAnsi="Tahoma" w:cs="Tahoma"/>
          <w:sz w:val="22"/>
          <w:szCs w:val="22"/>
        </w:rPr>
        <w:t>díla</w:t>
      </w:r>
      <w:r w:rsidRPr="00714C9B">
        <w:rPr>
          <w:rFonts w:ascii="Tahoma" w:hAnsi="Tahoma" w:cs="Tahoma"/>
          <w:sz w:val="22"/>
          <w:szCs w:val="22"/>
        </w:rPr>
        <w:t xml:space="preserve"> objednatelem. Zhotovitel nese odpovědnost původce odpadů, zavazuje se nezpůsobovat únik ropných, toxických či jiných škodlivých látek na</w:t>
      </w:r>
      <w:r w:rsidRPr="00714C9B">
        <w:rPr>
          <w:rFonts w:ascii="Tahoma" w:hAnsi="Tahoma" w:cs="Tahoma"/>
          <w:sz w:val="22"/>
          <w:szCs w:val="22"/>
        </w:rPr>
        <w:tab/>
        <w:t xml:space="preserve"> stavbě.</w:t>
      </w:r>
    </w:p>
    <w:p w14:paraId="63B32B1B"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učinit veškerá opatření potřebná k odvrácení škody nebo k jejímu zmírnění.</w:t>
      </w:r>
    </w:p>
    <w:p w14:paraId="6B89840C"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159BA704" w14:textId="11E2E94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se zavazuje, že po celou dobu plnění svého závazku z této smlouvy</w:t>
      </w:r>
      <w:r w:rsidR="00C70301" w:rsidRPr="00714C9B">
        <w:rPr>
          <w:rFonts w:ascii="Tahoma" w:hAnsi="Tahoma" w:cs="Tahoma"/>
          <w:sz w:val="22"/>
          <w:szCs w:val="22"/>
        </w:rPr>
        <w:t>,</w:t>
      </w:r>
      <w:r w:rsidRPr="00714C9B">
        <w:rPr>
          <w:rFonts w:ascii="Tahoma" w:hAnsi="Tahoma" w:cs="Tahoma"/>
          <w:sz w:val="22"/>
          <w:szCs w:val="22"/>
        </w:rPr>
        <w:t xml:space="preserve"> bude mít na vlastní náklady sjednáno pojištění odpovědnosti za škodu způsobenou třetím osobám vyplývající z dodáv</w:t>
      </w:r>
      <w:r w:rsidR="000B54C8" w:rsidRPr="00714C9B">
        <w:rPr>
          <w:rFonts w:ascii="Tahoma" w:hAnsi="Tahoma" w:cs="Tahoma"/>
          <w:sz w:val="22"/>
          <w:szCs w:val="22"/>
        </w:rPr>
        <w:t>aného předmětu plnění s</w:t>
      </w:r>
      <w:r w:rsidR="00EB7707" w:rsidRPr="00714C9B">
        <w:rPr>
          <w:rFonts w:ascii="Tahoma" w:hAnsi="Tahoma" w:cs="Tahoma"/>
          <w:sz w:val="22"/>
          <w:szCs w:val="22"/>
        </w:rPr>
        <w:t> </w:t>
      </w:r>
      <w:r w:rsidR="000B54C8" w:rsidRPr="00714C9B">
        <w:rPr>
          <w:rFonts w:ascii="Tahoma" w:hAnsi="Tahoma" w:cs="Tahoma"/>
          <w:sz w:val="22"/>
          <w:szCs w:val="22"/>
        </w:rPr>
        <w:t>limitem</w:t>
      </w:r>
      <w:r w:rsidR="00EB7707" w:rsidRPr="00714C9B">
        <w:rPr>
          <w:rFonts w:ascii="Tahoma" w:hAnsi="Tahoma" w:cs="Tahoma"/>
          <w:sz w:val="22"/>
          <w:szCs w:val="22"/>
        </w:rPr>
        <w:t xml:space="preserve"> v dostatečném rozsahu dle předmětu  plnění a výši plnění</w:t>
      </w:r>
      <w:r w:rsidR="000B54C8" w:rsidRPr="00714C9B">
        <w:rPr>
          <w:rFonts w:ascii="Tahoma" w:hAnsi="Tahoma" w:cs="Tahoma"/>
          <w:sz w:val="22"/>
          <w:szCs w:val="22"/>
        </w:rPr>
        <w:t>.</w:t>
      </w:r>
      <w:r w:rsidR="00EB7707" w:rsidRPr="00714C9B">
        <w:rPr>
          <w:rFonts w:ascii="Tahoma" w:hAnsi="Tahoma" w:cs="Tahoma"/>
          <w:sz w:val="22"/>
          <w:szCs w:val="22"/>
        </w:rPr>
        <w:t xml:space="preserve"> </w:t>
      </w:r>
      <w:r w:rsidRPr="00714C9B">
        <w:rPr>
          <w:rFonts w:ascii="Tahoma" w:hAnsi="Tahoma" w:cs="Tahoma"/>
          <w:sz w:val="22"/>
          <w:szCs w:val="22"/>
        </w:rPr>
        <w:t xml:space="preserve">Pojištění musí obsahovat krytí škod způsobené na majetku, zdraví třetích osob včetně krytí odpovědnosti za finanční škody. </w:t>
      </w:r>
      <w:r w:rsidRPr="00714C9B">
        <w:rPr>
          <w:rFonts w:ascii="Tahoma" w:hAnsi="Tahoma" w:cs="Tahoma"/>
          <w:b/>
          <w:sz w:val="22"/>
          <w:szCs w:val="22"/>
        </w:rPr>
        <w:t xml:space="preserve">Zhotovitel předloží </w:t>
      </w:r>
      <w:r w:rsidRPr="00D61D27">
        <w:rPr>
          <w:rFonts w:ascii="Tahoma" w:hAnsi="Tahoma" w:cs="Tahoma"/>
          <w:b/>
          <w:sz w:val="22"/>
          <w:szCs w:val="22"/>
        </w:rPr>
        <w:t xml:space="preserve">Objednateli kopii pojistné smlouvy nebo příslušného pojistného certifikátu </w:t>
      </w:r>
      <w:r w:rsidR="00D61D27" w:rsidRPr="00D61D27">
        <w:rPr>
          <w:rStyle w:val="Hypertextovodkaz"/>
          <w:rFonts w:ascii="Tahoma" w:hAnsi="Tahoma" w:cs="Tahoma"/>
          <w:b/>
          <w:color w:val="auto"/>
          <w:sz w:val="22"/>
          <w:szCs w:val="22"/>
          <w:u w:val="none"/>
        </w:rPr>
        <w:t>pojištění odpovědnosti z</w:t>
      </w:r>
      <w:r w:rsidR="00D61D27" w:rsidRPr="00D61D27">
        <w:rPr>
          <w:rStyle w:val="Hypertextovodkaz"/>
          <w:rFonts w:ascii="Tahoma" w:hAnsi="Tahoma" w:cs="Tahoma"/>
          <w:color w:val="auto"/>
          <w:sz w:val="22"/>
          <w:szCs w:val="22"/>
          <w:u w:val="none"/>
        </w:rPr>
        <w:t xml:space="preserve">a škodu způsobenou třetím osobám vyplývající z poskytování služeb s limitem </w:t>
      </w:r>
      <w:r w:rsidR="00D61D27" w:rsidRPr="00D61D27">
        <w:rPr>
          <w:rStyle w:val="Hypertextovodkaz"/>
          <w:rFonts w:ascii="Tahoma" w:hAnsi="Tahoma" w:cs="Tahoma"/>
          <w:b/>
          <w:color w:val="auto"/>
          <w:sz w:val="22"/>
          <w:szCs w:val="22"/>
          <w:u w:val="none"/>
        </w:rPr>
        <w:t>min. 2 mil</w:t>
      </w:r>
      <w:r w:rsidR="00D61D27" w:rsidRPr="00D61D27">
        <w:rPr>
          <w:rStyle w:val="Hypertextovodkaz"/>
          <w:rFonts w:ascii="Tahoma" w:hAnsi="Tahoma" w:cs="Tahoma"/>
          <w:color w:val="auto"/>
          <w:sz w:val="22"/>
          <w:szCs w:val="22"/>
          <w:u w:val="none"/>
        </w:rPr>
        <w:t xml:space="preserve"> Kč. </w:t>
      </w:r>
      <w:r w:rsidRPr="00D61D27">
        <w:rPr>
          <w:rFonts w:ascii="Tahoma" w:hAnsi="Tahoma" w:cs="Tahoma"/>
          <w:sz w:val="22"/>
          <w:szCs w:val="22"/>
        </w:rPr>
        <w:t xml:space="preserve">kdykoliv do 3 pracovních dnů </w:t>
      </w:r>
      <w:r w:rsidRPr="00714C9B">
        <w:rPr>
          <w:rFonts w:ascii="Tahoma" w:hAnsi="Tahoma" w:cs="Tahoma"/>
          <w:sz w:val="22"/>
          <w:szCs w:val="22"/>
        </w:rPr>
        <w:t xml:space="preserve">od požádání, a to i opakovaně. </w:t>
      </w:r>
    </w:p>
    <w:p w14:paraId="1B89C6A9" w14:textId="77777777" w:rsidR="00073EFA" w:rsidRPr="00714C9B" w:rsidRDefault="00073EFA" w:rsidP="00073EFA">
      <w:pPr>
        <w:pStyle w:val="Bezmezer"/>
        <w:ind w:left="360"/>
        <w:jc w:val="both"/>
        <w:rPr>
          <w:rFonts w:ascii="Tahoma" w:hAnsi="Tahoma" w:cs="Tahoma"/>
          <w:color w:val="FF0000"/>
        </w:rPr>
      </w:pPr>
    </w:p>
    <w:p w14:paraId="0F96F6D2" w14:textId="67E31B12" w:rsidR="00CE448D" w:rsidRPr="00714C9B" w:rsidRDefault="007F34CA" w:rsidP="00073EFA">
      <w:pPr>
        <w:pStyle w:val="Bezmezer"/>
        <w:jc w:val="center"/>
        <w:rPr>
          <w:rFonts w:ascii="Tahoma" w:hAnsi="Tahoma" w:cs="Tahoma"/>
          <w:b/>
        </w:rPr>
      </w:pPr>
      <w:r w:rsidRPr="00714C9B">
        <w:rPr>
          <w:rFonts w:ascii="Tahoma" w:hAnsi="Tahoma" w:cs="Tahoma"/>
          <w:b/>
        </w:rPr>
        <w:t>XV</w:t>
      </w:r>
      <w:r w:rsidR="00073EFA" w:rsidRPr="00714C9B">
        <w:rPr>
          <w:rFonts w:ascii="Tahoma" w:hAnsi="Tahoma" w:cs="Tahoma"/>
          <w:b/>
        </w:rPr>
        <w:t>.</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36CDD15A" w14:textId="77777777" w:rsidR="00073EFA" w:rsidRPr="00550519" w:rsidRDefault="00073EFA" w:rsidP="00073EFA">
      <w:pPr>
        <w:pStyle w:val="Bezmezer"/>
        <w:jc w:val="center"/>
        <w:rPr>
          <w:rFonts w:ascii="Tahoma" w:hAnsi="Tahoma" w:cs="Tahoma"/>
          <w:b/>
          <w:color w:val="FF0000"/>
        </w:rPr>
      </w:pPr>
    </w:p>
    <w:p w14:paraId="10E53706" w14:textId="77777777" w:rsidR="00073EFA" w:rsidRPr="002E504C" w:rsidRDefault="00073EFA" w:rsidP="00073EFA">
      <w:pPr>
        <w:pStyle w:val="Bezmezer"/>
        <w:jc w:val="center"/>
        <w:rPr>
          <w:rFonts w:ascii="Tahoma" w:hAnsi="Tahoma" w:cs="Tahoma"/>
          <w:b/>
        </w:rPr>
      </w:pPr>
    </w:p>
    <w:p w14:paraId="447CA60A" w14:textId="075E7978" w:rsidR="005320FF" w:rsidRPr="002E504C" w:rsidRDefault="00FA12D7" w:rsidP="005320FF">
      <w:pPr>
        <w:pStyle w:val="Bezmezer"/>
        <w:jc w:val="center"/>
        <w:rPr>
          <w:rFonts w:ascii="Tahoma" w:hAnsi="Tahoma" w:cs="Tahoma"/>
          <w:b/>
        </w:rPr>
      </w:pPr>
      <w:r w:rsidRPr="002E504C">
        <w:rPr>
          <w:rFonts w:ascii="Tahoma" w:hAnsi="Tahoma" w:cs="Tahoma"/>
          <w:b/>
        </w:rPr>
        <w:t>XV</w:t>
      </w:r>
      <w:r w:rsidR="00073EFA" w:rsidRPr="002E504C">
        <w:rPr>
          <w:rFonts w:ascii="Tahoma" w:hAnsi="Tahoma" w:cs="Tahoma"/>
          <w:b/>
        </w:rPr>
        <w:t>I.</w:t>
      </w:r>
    </w:p>
    <w:p w14:paraId="7CFAA4B2" w14:textId="458404C5" w:rsidR="005320FF" w:rsidRPr="002E504C" w:rsidRDefault="007F34CA" w:rsidP="005320FF">
      <w:pPr>
        <w:pStyle w:val="Bezmezer"/>
        <w:jc w:val="center"/>
        <w:rPr>
          <w:rFonts w:ascii="Tahoma" w:hAnsi="Tahoma" w:cs="Tahoma"/>
          <w:b/>
        </w:rPr>
      </w:pPr>
      <w:r w:rsidRPr="002E504C">
        <w:rPr>
          <w:rFonts w:ascii="Tahoma" w:hAnsi="Tahoma" w:cs="Tahoma"/>
          <w:b/>
        </w:rPr>
        <w:t>Zánik smlouvy</w:t>
      </w:r>
    </w:p>
    <w:p w14:paraId="4E74C15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mohou ukončit smluvní vztah písemnou dohodou.</w:t>
      </w:r>
    </w:p>
    <w:p w14:paraId="70292D4B"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76BB938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neprovedení díla v době plnění dle čl. IV odst. 1 této smlouvy,</w:t>
      </w:r>
    </w:p>
    <w:p w14:paraId="3F437282"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nepřevzetí staveniště zhotovitelem na výzvu objednatele (s výjimkou případů, kdy převzetí brání důvody na straně objednatele),</w:t>
      </w:r>
    </w:p>
    <w:p w14:paraId="198CABD0"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pokynů objednatele, právních předpisů nebo technických norem týkajících se provádění díla,</w:t>
      </w:r>
    </w:p>
    <w:p w14:paraId="44A8021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smluvních ujednání o záruce za jakost,</w:t>
      </w:r>
    </w:p>
    <w:p w14:paraId="7C64D051"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lastRenderedPageBreak/>
        <w:t>neuhrazení ceny za dílo objednatelem po druhé výzvě zhotovitele k uhrazení dlužné částky, přičemž druhá výzva nesmí následovat dříve než 30 dnů po doručení první výzvy,</w:t>
      </w:r>
    </w:p>
    <w:p w14:paraId="4298BAD2" w14:textId="4C5E9F28" w:rsidR="007F34CA" w:rsidRPr="00EB770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EB7707">
        <w:rPr>
          <w:rFonts w:ascii="Tahoma" w:hAnsi="Tahoma" w:cs="Tahoma"/>
          <w:sz w:val="22"/>
          <w:szCs w:val="22"/>
        </w:rPr>
        <w:t>nedodržení smluvních ujednání dle čl. XII odst. </w:t>
      </w:r>
      <w:r w:rsidR="00EB7707" w:rsidRPr="00EB7707">
        <w:rPr>
          <w:rFonts w:ascii="Tahoma" w:hAnsi="Tahoma" w:cs="Tahoma"/>
          <w:sz w:val="22"/>
          <w:szCs w:val="22"/>
        </w:rPr>
        <w:t>6,</w:t>
      </w:r>
      <w:r w:rsidRPr="00EB7707">
        <w:rPr>
          <w:rFonts w:ascii="Tahoma" w:hAnsi="Tahoma" w:cs="Tahoma"/>
          <w:sz w:val="22"/>
          <w:szCs w:val="22"/>
        </w:rPr>
        <w:t>7 nebo 8 této smlouvy.</w:t>
      </w:r>
    </w:p>
    <w:p w14:paraId="7843ECD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Objednatel je dále oprávněn od této smlouvy odstoupit v těchto případech:</w:t>
      </w:r>
    </w:p>
    <w:p w14:paraId="60E108A8" w14:textId="77777777" w:rsidR="007F34CA" w:rsidRPr="00234AD7" w:rsidRDefault="007F34CA" w:rsidP="00D55F93">
      <w:pPr>
        <w:numPr>
          <w:ilvl w:val="0"/>
          <w:numId w:val="24"/>
        </w:numPr>
        <w:tabs>
          <w:tab w:val="clear" w:pos="1545"/>
          <w:tab w:val="num" w:pos="714"/>
        </w:tabs>
        <w:spacing w:before="60" w:after="0" w:line="240" w:lineRule="auto"/>
        <w:ind w:left="714" w:hanging="357"/>
        <w:jc w:val="both"/>
        <w:rPr>
          <w:rFonts w:ascii="Tahoma" w:hAnsi="Tahoma" w:cs="Tahoma"/>
        </w:rPr>
      </w:pPr>
      <w:r w:rsidRPr="00234AD7">
        <w:rPr>
          <w:rFonts w:ascii="Tahoma" w:hAnsi="Tahoma" w:cs="Tahoma"/>
        </w:rPr>
        <w:t>dojde</w:t>
      </w:r>
      <w:r w:rsidRPr="00234AD7">
        <w:rPr>
          <w:rFonts w:ascii="Tahoma" w:hAnsi="Tahoma" w:cs="Tahoma"/>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34160340"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bylo</w:t>
      </w:r>
      <w:r w:rsidRPr="00234AD7">
        <w:rPr>
          <w:rFonts w:ascii="Tahoma" w:hAnsi="Tahoma" w:cs="Tahoma"/>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4B878F82"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podá</w:t>
      </w:r>
      <w:r w:rsidRPr="00234AD7">
        <w:rPr>
          <w:rFonts w:ascii="Tahoma" w:hAnsi="Tahoma" w:cs="Tahoma"/>
        </w:rPr>
        <w:noBreakHyphen/>
        <w:t>li zhotovitel sám na sebe insolvenční návrh.</w:t>
      </w:r>
    </w:p>
    <w:p w14:paraId="2A993F3A"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541B551B" w14:textId="60558331"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 xml:space="preserve">Smluvní strany dále sjednávají, že způsoby výše uvedenými v tomto článku této smlouvy lze smluvní vztah ukončit rovněž částečně, </w:t>
      </w:r>
      <w:r w:rsidR="00CD6FA9">
        <w:rPr>
          <w:rFonts w:ascii="Tahoma" w:hAnsi="Tahoma" w:cs="Tahoma"/>
          <w:sz w:val="22"/>
          <w:szCs w:val="22"/>
        </w:rPr>
        <w:t>a to pro část díla.</w:t>
      </w:r>
      <w:r w:rsidRPr="00234AD7">
        <w:rPr>
          <w:rFonts w:ascii="Tahoma" w:hAnsi="Tahoma" w:cs="Tahoma"/>
          <w:sz w:val="22"/>
          <w:szCs w:val="22"/>
        </w:rPr>
        <w:t xml:space="preserve"> Důvody částečného ukončení smluvního vztahu, resp. částečného odstoupení od smlouvy pro </w:t>
      </w:r>
      <w:r w:rsidR="00CD6FA9">
        <w:rPr>
          <w:rFonts w:ascii="Tahoma" w:hAnsi="Tahoma" w:cs="Tahoma"/>
          <w:sz w:val="22"/>
          <w:szCs w:val="22"/>
        </w:rPr>
        <w:t>dílo</w:t>
      </w:r>
      <w:r w:rsidRPr="00234AD7">
        <w:rPr>
          <w:rFonts w:ascii="Tahoma" w:hAnsi="Tahoma" w:cs="Tahoma"/>
          <w:sz w:val="22"/>
          <w:szCs w:val="22"/>
        </w:rPr>
        <w:t xml:space="preserve"> jsou shodné jako pro ukončení smluvního vztahu, resp. odstoupení od smlouvy s tím, že tento důvod se musí vztahovat k  </w:t>
      </w:r>
      <w:r w:rsidR="00CD6FA9">
        <w:rPr>
          <w:rFonts w:ascii="Tahoma" w:hAnsi="Tahoma" w:cs="Tahoma"/>
          <w:sz w:val="22"/>
          <w:szCs w:val="22"/>
        </w:rPr>
        <w:t>dílu</w:t>
      </w:r>
      <w:r w:rsidRPr="00234AD7">
        <w:rPr>
          <w:rFonts w:ascii="Tahoma" w:hAnsi="Tahoma" w:cs="Tahoma"/>
          <w:sz w:val="22"/>
          <w:szCs w:val="22"/>
        </w:rPr>
        <w:t xml:space="preserve"> (ledaže je smlouva částečně ukončena dohodou smluvních stran). </w:t>
      </w:r>
    </w:p>
    <w:p w14:paraId="379CE020" w14:textId="69992A0F" w:rsidR="007F34CA" w:rsidRPr="002E504C" w:rsidRDefault="007F34CA" w:rsidP="007F34CA">
      <w:pPr>
        <w:keepNext/>
        <w:spacing w:before="360"/>
        <w:jc w:val="center"/>
        <w:rPr>
          <w:rFonts w:ascii="Tahoma" w:hAnsi="Tahoma" w:cs="Tahoma"/>
          <w:b/>
        </w:rPr>
      </w:pPr>
      <w:r w:rsidRPr="002E504C">
        <w:rPr>
          <w:rFonts w:ascii="Segoe UI" w:hAnsi="Segoe UI" w:cs="Segoe UI"/>
          <w:b/>
        </w:rPr>
        <w:t>XV</w:t>
      </w:r>
      <w:r w:rsidR="00D07DFB" w:rsidRPr="002E504C">
        <w:rPr>
          <w:rFonts w:ascii="Segoe UI" w:hAnsi="Segoe UI" w:cs="Segoe UI"/>
          <w:b/>
        </w:rPr>
        <w:t>I</w:t>
      </w:r>
      <w:r w:rsidRPr="002E504C">
        <w:rPr>
          <w:rFonts w:ascii="Segoe UI" w:hAnsi="Segoe UI" w:cs="Segoe UI"/>
          <w:b/>
        </w:rPr>
        <w:t>I.</w:t>
      </w:r>
      <w:r w:rsidRPr="002E504C">
        <w:rPr>
          <w:rFonts w:ascii="Segoe UI" w:hAnsi="Segoe UI" w:cs="Segoe UI"/>
          <w:b/>
        </w:rPr>
        <w:br/>
      </w:r>
      <w:r w:rsidRPr="002E504C">
        <w:rPr>
          <w:rFonts w:ascii="Tahoma" w:hAnsi="Tahoma" w:cs="Tahoma"/>
          <w:b/>
        </w:rPr>
        <w:t>Závěrečná ujednání</w:t>
      </w:r>
    </w:p>
    <w:p w14:paraId="184EF402"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4B9B51C8" w14:textId="0BFF5540"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veškeré originály účetních dokladů, smlouvu včetně jejích dodatků a další originály dokum</w:t>
      </w:r>
      <w:r w:rsidR="00220B9F" w:rsidRPr="00234AD7">
        <w:rPr>
          <w:rFonts w:ascii="Tahoma" w:hAnsi="Tahoma" w:cs="Tahoma"/>
          <w:sz w:val="22"/>
          <w:szCs w:val="22"/>
        </w:rPr>
        <w:t>entů, vztahujících se k realizaci veřejné zakázky.</w:t>
      </w:r>
    </w:p>
    <w:p w14:paraId="4E06A0E0" w14:textId="514D1148" w:rsidR="007F34CA" w:rsidRPr="00234AD7" w:rsidRDefault="002B527F"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Tato smlouva nabývá platnosti </w:t>
      </w:r>
      <w:r w:rsidR="007F34CA" w:rsidRPr="00234AD7">
        <w:rPr>
          <w:rFonts w:ascii="Tahoma" w:hAnsi="Tahoma" w:cs="Tahoma"/>
          <w:sz w:val="22"/>
          <w:szCs w:val="22"/>
        </w:rPr>
        <w:t>dnem jejího p</w:t>
      </w:r>
      <w:r w:rsidRPr="00234AD7">
        <w:rPr>
          <w:rFonts w:ascii="Tahoma" w:hAnsi="Tahoma" w:cs="Tahoma"/>
          <w:sz w:val="22"/>
          <w:szCs w:val="22"/>
        </w:rPr>
        <w:t>odpisu oběma smluvními stranami a účinnosti dnem zveřejnění smlouvy v Registru smluv dle zákona.</w:t>
      </w:r>
      <w:r w:rsidR="007F34CA" w:rsidRPr="00234AD7">
        <w:rPr>
          <w:rFonts w:ascii="Tahoma" w:hAnsi="Tahoma" w:cs="Tahoma"/>
          <w:sz w:val="22"/>
          <w:szCs w:val="22"/>
        </w:rPr>
        <w:t xml:space="preserve"> </w:t>
      </w:r>
    </w:p>
    <w:p w14:paraId="6F5682F8" w14:textId="085635EE"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Tato smlouva je vyhotovena ve </w:t>
      </w:r>
      <w:r w:rsidR="002B527F" w:rsidRPr="00234AD7">
        <w:rPr>
          <w:rFonts w:ascii="Tahoma" w:hAnsi="Tahoma" w:cs="Tahoma"/>
          <w:sz w:val="22"/>
          <w:szCs w:val="22"/>
        </w:rPr>
        <w:t>dvou</w:t>
      </w:r>
      <w:r w:rsidRPr="00234AD7">
        <w:rPr>
          <w:rFonts w:ascii="Tahoma" w:hAnsi="Tahoma" w:cs="Tahoma"/>
          <w:sz w:val="22"/>
          <w:szCs w:val="22"/>
        </w:rPr>
        <w:t xml:space="preserve"> stejnopisech s platností originál</w:t>
      </w:r>
      <w:r w:rsidR="00234AD7" w:rsidRPr="00234AD7">
        <w:rPr>
          <w:rFonts w:ascii="Tahoma" w:hAnsi="Tahoma" w:cs="Tahoma"/>
          <w:sz w:val="22"/>
          <w:szCs w:val="22"/>
        </w:rPr>
        <w:t>u, přičemž objednatel obdrží jedno vyhotovení</w:t>
      </w:r>
      <w:r w:rsidRPr="00234AD7">
        <w:rPr>
          <w:rFonts w:ascii="Tahoma" w:hAnsi="Tahoma" w:cs="Tahoma"/>
          <w:sz w:val="22"/>
          <w:szCs w:val="22"/>
        </w:rPr>
        <w:t xml:space="preserve"> a zhotovitel jedno vyhotovení.</w:t>
      </w:r>
    </w:p>
    <w:p w14:paraId="64EB5CE0"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nemůže bez souhlasu objednatele postoupit svá práva a povinnosti plynoucí z této smlouvy třetí osobě.</w:t>
      </w:r>
    </w:p>
    <w:p w14:paraId="3456F616"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72B7560" w14:textId="541DF8CB" w:rsidR="007F34CA"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lastRenderedPageBreak/>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1CDE5E69" w14:textId="77777777" w:rsidR="003C3455" w:rsidRDefault="003C3455" w:rsidP="003C3455">
      <w:pPr>
        <w:pStyle w:val="Smlouva-slo"/>
        <w:spacing w:line="240" w:lineRule="auto"/>
        <w:ind w:left="357"/>
        <w:rPr>
          <w:rFonts w:ascii="Tahoma" w:hAnsi="Tahoma" w:cs="Tahoma"/>
          <w:sz w:val="22"/>
          <w:szCs w:val="22"/>
        </w:rPr>
      </w:pPr>
    </w:p>
    <w:p w14:paraId="43EA8FF0" w14:textId="77777777" w:rsidR="003C3455" w:rsidRPr="003C3455" w:rsidRDefault="003C3455" w:rsidP="003C3455">
      <w:pPr>
        <w:pStyle w:val="Odstavecseseznamem"/>
        <w:numPr>
          <w:ilvl w:val="0"/>
          <w:numId w:val="22"/>
        </w:numPr>
        <w:suppressAutoHyphens/>
        <w:spacing w:after="0" w:line="240" w:lineRule="auto"/>
        <w:jc w:val="both"/>
        <w:rPr>
          <w:rFonts w:ascii="Tahoma" w:hAnsi="Tahoma" w:cs="Tahoma"/>
          <w:b/>
          <w:bCs/>
          <w:color w:val="000000"/>
        </w:rPr>
      </w:pPr>
      <w:r w:rsidRPr="003C3455">
        <w:rPr>
          <w:rFonts w:ascii="Tahoma" w:hAnsi="Tahoma" w:cs="Tahoma"/>
          <w:b/>
          <w:bCs/>
          <w:color w:val="000000"/>
        </w:rPr>
        <w:t xml:space="preserve">Dopady sankčních nařízení Evropské unie vůči Ruské federaci a </w:t>
      </w:r>
    </w:p>
    <w:p w14:paraId="18A0BE43" w14:textId="77777777" w:rsidR="003C3455" w:rsidRPr="003C3455" w:rsidRDefault="003C3455" w:rsidP="003C3455">
      <w:pPr>
        <w:pStyle w:val="Odstavecseseznamem"/>
        <w:suppressAutoHyphens/>
        <w:spacing w:after="0" w:line="240" w:lineRule="auto"/>
        <w:ind w:left="284" w:firstLine="425"/>
        <w:jc w:val="both"/>
        <w:rPr>
          <w:rStyle w:val="Hypertextovodkaz"/>
          <w:rFonts w:ascii="Tahoma" w:hAnsi="Tahoma" w:cs="Tahoma"/>
        </w:rPr>
      </w:pPr>
      <w:r w:rsidRPr="003C3455">
        <w:rPr>
          <w:rFonts w:ascii="Tahoma" w:hAnsi="Tahoma" w:cs="Tahoma"/>
          <w:b/>
          <w:bCs/>
          <w:color w:val="000000"/>
        </w:rPr>
        <w:t>Běloruské republice do zadávacích řízení a realizovaných veřejných zakázek</w:t>
      </w:r>
    </w:p>
    <w:p w14:paraId="69AFBC2C" w14:textId="77777777" w:rsidR="003C3455" w:rsidRPr="003C3455" w:rsidRDefault="003C3455" w:rsidP="003C3455">
      <w:pPr>
        <w:pStyle w:val="Odstavecseseznamem"/>
        <w:widowControl w:val="0"/>
        <w:spacing w:after="0" w:line="240" w:lineRule="auto"/>
        <w:ind w:left="284"/>
        <w:jc w:val="both"/>
        <w:rPr>
          <w:rFonts w:ascii="Tahoma" w:hAnsi="Tahoma" w:cs="Tahoma"/>
          <w:b/>
          <w:bCs/>
          <w:color w:val="000000"/>
        </w:rPr>
      </w:pPr>
    </w:p>
    <w:p w14:paraId="15D2C7CB" w14:textId="77777777" w:rsidR="003C3455" w:rsidRPr="003C3455" w:rsidRDefault="003C3455" w:rsidP="003C3455">
      <w:pPr>
        <w:pStyle w:val="Odstavecseseznamem"/>
        <w:widowControl w:val="0"/>
        <w:autoSpaceDE w:val="0"/>
        <w:autoSpaceDN w:val="0"/>
        <w:adjustRightInd w:val="0"/>
        <w:ind w:left="284"/>
        <w:jc w:val="both"/>
        <w:rPr>
          <w:rFonts w:ascii="Tahoma" w:hAnsi="Tahoma" w:cs="Tahoma"/>
        </w:rPr>
      </w:pPr>
      <w:r w:rsidRPr="003C3455">
        <w:rPr>
          <w:rFonts w:ascii="Tahoma" w:hAnsi="Tahoma" w:cs="Tahoma"/>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77777777"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72673B0" w14:textId="343D9976" w:rsidR="003C3455" w:rsidRPr="007E70C6" w:rsidRDefault="003C3455" w:rsidP="003C3455">
      <w:pPr>
        <w:pStyle w:val="Odstavecseseznamem"/>
        <w:autoSpaceDE w:val="0"/>
        <w:autoSpaceDN w:val="0"/>
        <w:adjustRightInd w:val="0"/>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 případ porušení.</w:t>
      </w:r>
      <w:r w:rsidRPr="007E70C6">
        <w:rPr>
          <w:rFonts w:ascii="Tahoma" w:hAnsi="Tahoma" w:cs="Tahoma"/>
        </w:rPr>
        <w:t>“</w:t>
      </w:r>
    </w:p>
    <w:p w14:paraId="627381F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9.</w:t>
      </w:r>
      <w:r>
        <w:rPr>
          <w:rFonts w:ascii="Tahoma" w:hAnsi="Tahoma" w:cs="Tahoma"/>
          <w:sz w:val="22"/>
          <w:szCs w:val="22"/>
        </w:rPr>
        <w:t xml:space="preserve"> </w:t>
      </w:r>
      <w:r w:rsidRPr="007E70C6">
        <w:rPr>
          <w:rFonts w:ascii="Tahoma" w:hAnsi="Tahoma" w:cs="Tahoma"/>
          <w:sz w:val="22"/>
          <w:szCs w:val="22"/>
        </w:rPr>
        <w:t xml:space="preserve">Osoby podepisující tuto smlouvu svými podpisy potvrzují, že jsou oprávněné podepsat tuto </w:t>
      </w:r>
      <w:r>
        <w:rPr>
          <w:rFonts w:ascii="Tahoma" w:hAnsi="Tahoma" w:cs="Tahoma"/>
          <w:sz w:val="22"/>
          <w:szCs w:val="22"/>
        </w:rPr>
        <w:t xml:space="preserve">    </w:t>
      </w:r>
    </w:p>
    <w:p w14:paraId="341BFAC1" w14:textId="4DB698EC"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smlouvu jménem nebo za objednatele.  </w:t>
      </w:r>
    </w:p>
    <w:p w14:paraId="18A198CE" w14:textId="77777777" w:rsidR="007E70C6" w:rsidRDefault="007E70C6" w:rsidP="007E70C6">
      <w:pPr>
        <w:pStyle w:val="Smlouva-slo"/>
        <w:widowControl/>
        <w:spacing w:before="0"/>
        <w:rPr>
          <w:rFonts w:ascii="Tahoma" w:hAnsi="Tahoma" w:cs="Tahoma"/>
          <w:sz w:val="22"/>
          <w:szCs w:val="22"/>
        </w:rPr>
      </w:pPr>
    </w:p>
    <w:p w14:paraId="5D560F78"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10.</w:t>
      </w:r>
      <w:r>
        <w:rPr>
          <w:rFonts w:ascii="Tahoma" w:hAnsi="Tahoma" w:cs="Tahoma"/>
          <w:sz w:val="22"/>
          <w:szCs w:val="22"/>
        </w:rPr>
        <w:t xml:space="preserve"> </w:t>
      </w:r>
      <w:r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7E70C6">
      <w:pPr>
        <w:pStyle w:val="Smlouva-slo"/>
        <w:widowControl/>
        <w:spacing w:before="0"/>
        <w:rPr>
          <w:rFonts w:ascii="Tahoma" w:hAnsi="Tahoma" w:cs="Tahoma"/>
          <w:sz w:val="22"/>
          <w:szCs w:val="22"/>
        </w:rPr>
      </w:pPr>
    </w:p>
    <w:p w14:paraId="15E0BD8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11.</w:t>
      </w:r>
      <w:r>
        <w:rPr>
          <w:rFonts w:ascii="Tahoma" w:hAnsi="Tahoma" w:cs="Tahoma"/>
          <w:sz w:val="22"/>
          <w:szCs w:val="22"/>
        </w:rPr>
        <w:t xml:space="preserve"> </w:t>
      </w:r>
      <w:r w:rsidRPr="007E70C6">
        <w:rPr>
          <w:rFonts w:ascii="Tahoma" w:hAnsi="Tahoma" w:cs="Tahoma"/>
          <w:sz w:val="22"/>
          <w:szCs w:val="22"/>
        </w:rPr>
        <w:t xml:space="preserve">Vše, co bylo dohodnuto před uzavřením smlouvy je právně irelevantní a mezi stranami </w:t>
      </w:r>
    </w:p>
    <w:p w14:paraId="52790D72" w14:textId="1AE9B49A"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12C22C8C" w14:textId="77777777" w:rsidR="007E70C6" w:rsidRPr="007E70C6" w:rsidRDefault="007E70C6" w:rsidP="007E70C6">
      <w:pPr>
        <w:pStyle w:val="Smlouva-slo"/>
        <w:widowControl/>
        <w:spacing w:before="0"/>
        <w:rPr>
          <w:rFonts w:ascii="Tahoma" w:hAnsi="Tahoma" w:cs="Tahoma"/>
          <w:sz w:val="22"/>
          <w:szCs w:val="22"/>
        </w:rPr>
      </w:pPr>
    </w:p>
    <w:p w14:paraId="35E25B77"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12</w:t>
      </w:r>
      <w:r>
        <w:rPr>
          <w:rFonts w:ascii="Tahoma" w:hAnsi="Tahoma" w:cs="Tahoma"/>
          <w:sz w:val="22"/>
          <w:szCs w:val="22"/>
        </w:rPr>
        <w:t xml:space="preserve">. </w:t>
      </w:r>
      <w:r w:rsidRPr="007E70C6">
        <w:rPr>
          <w:rFonts w:ascii="Tahoma" w:hAnsi="Tahoma" w:cs="Tahoma"/>
          <w:sz w:val="22"/>
          <w:szCs w:val="22"/>
        </w:rPr>
        <w:t xml:space="preserve">Smlouva je vyhotovena v počtu dvou stejnopisů, podepsaných oprávněnými zástupci </w:t>
      </w:r>
    </w:p>
    <w:p w14:paraId="4CBA4476" w14:textId="77777777"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smluvních stran, z nichž každý z účastníků smlouvy obdrží po jednom vyhotovení </w:t>
      </w:r>
      <w:r>
        <w:rPr>
          <w:rFonts w:ascii="Tahoma" w:hAnsi="Tahoma" w:cs="Tahoma"/>
          <w:sz w:val="22"/>
          <w:szCs w:val="22"/>
        </w:rPr>
        <w:t xml:space="preserve"> </w:t>
      </w:r>
    </w:p>
    <w:p w14:paraId="0905B6F1" w14:textId="7580BDB0"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s platností originálu.</w:t>
      </w:r>
    </w:p>
    <w:p w14:paraId="13939A8D" w14:textId="5F5D51E5" w:rsidR="007E70C6" w:rsidRDefault="007E70C6" w:rsidP="007E70C6">
      <w:pPr>
        <w:pStyle w:val="Smlouva-slo"/>
        <w:spacing w:line="240" w:lineRule="auto"/>
        <w:rPr>
          <w:rFonts w:ascii="Tahoma" w:hAnsi="Tahoma" w:cs="Tahoma"/>
          <w:sz w:val="22"/>
          <w:szCs w:val="22"/>
        </w:rPr>
      </w:pPr>
      <w:r w:rsidRPr="007E70C6">
        <w:rPr>
          <w:rFonts w:ascii="Tahoma" w:hAnsi="Tahoma" w:cs="Tahoma"/>
          <w:b/>
          <w:sz w:val="22"/>
          <w:szCs w:val="22"/>
        </w:rPr>
        <w:t>13.</w:t>
      </w:r>
      <w:r>
        <w:rPr>
          <w:rFonts w:ascii="Tahoma" w:hAnsi="Tahoma" w:cs="Tahoma"/>
          <w:sz w:val="22"/>
          <w:szCs w:val="22"/>
        </w:rPr>
        <w:t xml:space="preserve"> </w:t>
      </w:r>
      <w:r w:rsidR="007F34CA" w:rsidRPr="00234AD7">
        <w:rPr>
          <w:rFonts w:ascii="Tahoma" w:hAnsi="Tahoma" w:cs="Tahoma"/>
          <w:sz w:val="22"/>
          <w:szCs w:val="22"/>
        </w:rPr>
        <w:t>Nedílnou součástí smlouvy jsou, vyjma zadávacích p</w:t>
      </w:r>
      <w:r>
        <w:rPr>
          <w:rFonts w:ascii="Tahoma" w:hAnsi="Tahoma" w:cs="Tahoma"/>
          <w:sz w:val="22"/>
          <w:szCs w:val="22"/>
        </w:rPr>
        <w:t>odmínek k Veřejné zakázce, které</w:t>
      </w:r>
      <w:r w:rsidR="007F34CA" w:rsidRPr="00234AD7">
        <w:rPr>
          <w:rFonts w:ascii="Tahoma" w:hAnsi="Tahoma" w:cs="Tahoma"/>
          <w:sz w:val="22"/>
          <w:szCs w:val="22"/>
        </w:rPr>
        <w:t xml:space="preserve"> </w:t>
      </w:r>
      <w:r>
        <w:rPr>
          <w:rFonts w:ascii="Tahoma" w:hAnsi="Tahoma" w:cs="Tahoma"/>
          <w:sz w:val="22"/>
          <w:szCs w:val="22"/>
        </w:rPr>
        <w:t xml:space="preserve">   </w:t>
      </w:r>
    </w:p>
    <w:p w14:paraId="29428D03" w14:textId="156A3BE3" w:rsidR="007F34CA" w:rsidRPr="00234AD7" w:rsidRDefault="007E70C6" w:rsidP="007E70C6">
      <w:pPr>
        <w:pStyle w:val="Smlouva-slo"/>
        <w:spacing w:line="240"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smluvního závazku, tyto přílohy</w:t>
      </w:r>
    </w:p>
    <w:p w14:paraId="715E4075" w14:textId="79CDCB3F" w:rsidR="00F85832" w:rsidRPr="00234AD7" w:rsidRDefault="007E70C6"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lastRenderedPageBreak/>
        <w:t xml:space="preserve">14. </w:t>
      </w:r>
      <w:r w:rsidR="00F85832" w:rsidRPr="00234AD7">
        <w:rPr>
          <w:rFonts w:ascii="Tahoma" w:hAnsi="Tahoma" w:cs="Tahoma"/>
          <w:b/>
          <w:sz w:val="22"/>
          <w:szCs w:val="22"/>
          <w:u w:val="single"/>
        </w:rPr>
        <w:t>Nedílnou součástí této smlouvy jsou přílohy:</w:t>
      </w:r>
    </w:p>
    <w:p w14:paraId="7CB6587E" w14:textId="615430ED" w:rsidR="003F3FA6" w:rsidRDefault="00220B9F" w:rsidP="003F3FA6">
      <w:pPr>
        <w:pStyle w:val="Odstavecseseznamem"/>
        <w:autoSpaceDE w:val="0"/>
        <w:autoSpaceDN w:val="0"/>
        <w:adjustRightInd w:val="0"/>
        <w:spacing w:after="0" w:line="240" w:lineRule="auto"/>
        <w:ind w:left="360"/>
        <w:jc w:val="both"/>
        <w:rPr>
          <w:rFonts w:ascii="Tahoma" w:hAnsi="Tahoma" w:cs="Tahoma"/>
        </w:rPr>
      </w:pPr>
      <w:r w:rsidRPr="00234AD7">
        <w:rPr>
          <w:rFonts w:ascii="Tahoma" w:hAnsi="Tahoma" w:cs="Tahoma"/>
        </w:rPr>
        <w:t xml:space="preserve">Příloha č. 1-  </w:t>
      </w:r>
      <w:r w:rsidR="00550519" w:rsidRPr="00234AD7">
        <w:rPr>
          <w:rFonts w:ascii="Tahoma" w:hAnsi="Tahoma" w:cs="Tahoma"/>
        </w:rPr>
        <w:t>Krycí list nabídky</w:t>
      </w:r>
    </w:p>
    <w:p w14:paraId="75E5D0A2" w14:textId="7B77CAEE" w:rsidR="00EA7AE9" w:rsidRPr="00234AD7" w:rsidRDefault="00EA7AE9" w:rsidP="003F3FA6">
      <w:pPr>
        <w:pStyle w:val="Odstavecseseznamem"/>
        <w:autoSpaceDE w:val="0"/>
        <w:autoSpaceDN w:val="0"/>
        <w:adjustRightInd w:val="0"/>
        <w:spacing w:after="0" w:line="240" w:lineRule="auto"/>
        <w:ind w:left="360"/>
        <w:jc w:val="both"/>
        <w:rPr>
          <w:rFonts w:ascii="Tahoma" w:hAnsi="Tahoma" w:cs="Tahoma"/>
        </w:rPr>
      </w:pPr>
      <w:r>
        <w:rPr>
          <w:rFonts w:ascii="Tahoma" w:hAnsi="Tahoma" w:cs="Tahoma"/>
        </w:rPr>
        <w:t>Příloha č. 2 – Charakteristika díla</w:t>
      </w:r>
    </w:p>
    <w:p w14:paraId="7A6DC6B7" w14:textId="2F24D682" w:rsidR="003F3FA6" w:rsidRPr="003F3914" w:rsidRDefault="00EA7AE9" w:rsidP="003F3FA6">
      <w:pPr>
        <w:pStyle w:val="Odstavecseseznamem"/>
        <w:autoSpaceDE w:val="0"/>
        <w:autoSpaceDN w:val="0"/>
        <w:adjustRightInd w:val="0"/>
        <w:spacing w:after="0" w:line="240" w:lineRule="auto"/>
        <w:ind w:left="360"/>
        <w:jc w:val="both"/>
        <w:rPr>
          <w:rFonts w:ascii="Tahoma" w:hAnsi="Tahoma" w:cs="Tahoma"/>
          <w:i/>
        </w:rPr>
      </w:pPr>
      <w:r>
        <w:rPr>
          <w:rFonts w:ascii="Tahoma" w:hAnsi="Tahoma" w:cs="Tahoma"/>
        </w:rPr>
        <w:t>Příloha č. 3</w:t>
      </w:r>
      <w:r w:rsidR="003F3FA6" w:rsidRPr="00234AD7">
        <w:rPr>
          <w:rFonts w:ascii="Tahoma" w:hAnsi="Tahoma" w:cs="Tahoma"/>
        </w:rPr>
        <w:t xml:space="preserve"> – </w:t>
      </w:r>
      <w:r w:rsidR="003F3914">
        <w:rPr>
          <w:rFonts w:ascii="Tahoma" w:hAnsi="Tahoma" w:cs="Tahoma"/>
        </w:rPr>
        <w:t>Rozpočet</w:t>
      </w:r>
      <w:r>
        <w:rPr>
          <w:rFonts w:ascii="Tahoma" w:hAnsi="Tahoma" w:cs="Tahoma"/>
        </w:rPr>
        <w:t xml:space="preserve"> – objekt Domov Třebovice</w:t>
      </w:r>
      <w:r w:rsidR="003F3914">
        <w:rPr>
          <w:rFonts w:ascii="Tahoma" w:hAnsi="Tahoma" w:cs="Tahoma"/>
        </w:rPr>
        <w:t xml:space="preserve"> </w:t>
      </w:r>
      <w:r w:rsidR="003F3914" w:rsidRPr="003F3914">
        <w:rPr>
          <w:rFonts w:ascii="Tahoma" w:hAnsi="Tahoma" w:cs="Tahoma"/>
          <w:i/>
        </w:rPr>
        <w:t>(Příloha č. 5,</w:t>
      </w:r>
      <w:r w:rsidR="00B170F2">
        <w:rPr>
          <w:rFonts w:ascii="Tahoma" w:hAnsi="Tahoma" w:cs="Tahoma"/>
          <w:i/>
        </w:rPr>
        <w:t xml:space="preserve"> zadávací dokumentace)</w:t>
      </w:r>
    </w:p>
    <w:p w14:paraId="73A5F37A" w14:textId="77777777" w:rsidR="005320FF" w:rsidRPr="00220B9F" w:rsidRDefault="005320FF" w:rsidP="005320FF">
      <w:pPr>
        <w:pStyle w:val="Bezmezer"/>
        <w:jc w:val="both"/>
        <w:rPr>
          <w:rFonts w:ascii="Tahoma" w:hAnsi="Tahoma" w:cs="Tahoma"/>
        </w:rPr>
      </w:pPr>
    </w:p>
    <w:p w14:paraId="407A7213" w14:textId="442C7436" w:rsidR="005320FF" w:rsidRPr="00220B9F" w:rsidRDefault="00A83982" w:rsidP="005320FF">
      <w:pPr>
        <w:pStyle w:val="Bezmezer"/>
        <w:jc w:val="both"/>
        <w:rPr>
          <w:rFonts w:ascii="Tahoma" w:hAnsi="Tahoma" w:cs="Tahoma"/>
        </w:rPr>
      </w:pPr>
      <w:r w:rsidRPr="00220B9F">
        <w:rPr>
          <w:rFonts w:ascii="Tahoma" w:hAnsi="Tahoma" w:cs="Tahoma"/>
        </w:rPr>
        <w:t>V Ostravě dne: ……………………</w:t>
      </w:r>
      <w:r w:rsidR="002C4632" w:rsidRPr="00220B9F">
        <w:rPr>
          <w:rFonts w:ascii="Tahoma" w:hAnsi="Tahoma" w:cs="Tahoma"/>
        </w:rPr>
        <w:t xml:space="preserve">                  </w:t>
      </w:r>
      <w:r w:rsidR="005320FF" w:rsidRPr="00220B9F">
        <w:rPr>
          <w:rFonts w:ascii="Tahoma" w:hAnsi="Tahoma" w:cs="Tahoma"/>
        </w:rPr>
        <w:t xml:space="preserve"> </w:t>
      </w:r>
      <w:r w:rsidRPr="00220B9F">
        <w:rPr>
          <w:rFonts w:ascii="Tahoma" w:hAnsi="Tahoma" w:cs="Tahoma"/>
        </w:rPr>
        <w:t xml:space="preserve">              </w:t>
      </w:r>
      <w:r w:rsidR="005320FF" w:rsidRPr="007E70C6">
        <w:rPr>
          <w:rFonts w:ascii="Tahoma" w:hAnsi="Tahoma" w:cs="Tahoma"/>
          <w:highlight w:val="yellow"/>
        </w:rPr>
        <w:t>V</w:t>
      </w:r>
      <w:r w:rsidR="007E70C6" w:rsidRPr="007E70C6">
        <w:rPr>
          <w:rFonts w:ascii="Tahoma" w:hAnsi="Tahoma" w:cs="Tahoma"/>
          <w:highlight w:val="yellow"/>
        </w:rPr>
        <w:t> ……………….</w:t>
      </w:r>
      <w:r w:rsidRPr="007E70C6">
        <w:rPr>
          <w:rFonts w:ascii="Tahoma" w:hAnsi="Tahoma" w:cs="Tahoma"/>
          <w:highlight w:val="yellow"/>
        </w:rPr>
        <w:t>dne</w:t>
      </w:r>
      <w:r w:rsidR="00BB356B" w:rsidRPr="007E70C6">
        <w:rPr>
          <w:rFonts w:ascii="Tahoma" w:hAnsi="Tahoma" w:cs="Tahoma"/>
          <w:highlight w:val="yellow"/>
        </w:rPr>
        <w:t xml:space="preserve"> ……………………</w:t>
      </w:r>
    </w:p>
    <w:p w14:paraId="34772C54" w14:textId="77777777" w:rsidR="005320FF" w:rsidRPr="00220B9F" w:rsidRDefault="005320FF" w:rsidP="005320FF">
      <w:pPr>
        <w:pStyle w:val="Bezmezer"/>
        <w:jc w:val="both"/>
        <w:rPr>
          <w:rFonts w:ascii="Tahoma" w:hAnsi="Tahoma" w:cs="Tahoma"/>
        </w:rPr>
      </w:pPr>
    </w:p>
    <w:p w14:paraId="3190657D" w14:textId="77777777" w:rsidR="005320FF" w:rsidRPr="00220B9F" w:rsidRDefault="005320FF" w:rsidP="005320FF">
      <w:pPr>
        <w:pStyle w:val="Bezmezer"/>
        <w:jc w:val="both"/>
        <w:rPr>
          <w:rFonts w:ascii="Tahoma" w:hAnsi="Tahoma" w:cs="Tahoma"/>
        </w:rPr>
      </w:pPr>
    </w:p>
    <w:p w14:paraId="0B923492" w14:textId="77777777" w:rsidR="005320FF" w:rsidRPr="00220B9F" w:rsidRDefault="005320FF" w:rsidP="005320FF">
      <w:pPr>
        <w:pStyle w:val="Bezmezer"/>
        <w:jc w:val="both"/>
        <w:rPr>
          <w:rFonts w:ascii="Tahoma" w:hAnsi="Tahoma" w:cs="Tahoma"/>
        </w:rPr>
      </w:pPr>
      <w:r w:rsidRPr="00220B9F">
        <w:rPr>
          <w:rFonts w:ascii="Tahoma" w:hAnsi="Tahoma" w:cs="Tahoma"/>
        </w:rPr>
        <w:t xml:space="preserve">    ………………………………………………….                    ………..……………………………………</w:t>
      </w:r>
    </w:p>
    <w:p w14:paraId="68C4D685" w14:textId="17F5BBB6" w:rsidR="00CD7168" w:rsidRDefault="005320FF" w:rsidP="005320FF">
      <w:pPr>
        <w:pStyle w:val="Bezmezer"/>
        <w:jc w:val="both"/>
        <w:rPr>
          <w:rFonts w:ascii="Tahoma" w:hAnsi="Tahoma" w:cs="Tahoma"/>
        </w:rPr>
      </w:pPr>
      <w:r w:rsidRPr="00220B9F">
        <w:rPr>
          <w:rFonts w:ascii="Tahoma" w:hAnsi="Tahoma" w:cs="Tahoma"/>
        </w:rPr>
        <w:t xml:space="preserve">      </w:t>
      </w:r>
      <w:r w:rsidR="00CD7168">
        <w:rPr>
          <w:rFonts w:ascii="Tahoma" w:hAnsi="Tahoma" w:cs="Tahoma"/>
        </w:rPr>
        <w:t xml:space="preserve">       PhDr. Svatop</w:t>
      </w:r>
      <w:r w:rsidR="007E70C6">
        <w:rPr>
          <w:rFonts w:ascii="Tahoma" w:hAnsi="Tahoma" w:cs="Tahoma"/>
        </w:rPr>
        <w:t>luk Aniol</w:t>
      </w:r>
      <w:r w:rsidR="007E70C6">
        <w:rPr>
          <w:rFonts w:ascii="Tahoma" w:hAnsi="Tahoma" w:cs="Tahoma"/>
        </w:rPr>
        <w:tab/>
      </w:r>
      <w:r w:rsidR="007E70C6">
        <w:rPr>
          <w:rFonts w:ascii="Tahoma" w:hAnsi="Tahoma" w:cs="Tahoma"/>
        </w:rPr>
        <w:tab/>
      </w:r>
      <w:r w:rsidR="007E70C6">
        <w:rPr>
          <w:rFonts w:ascii="Tahoma" w:hAnsi="Tahoma" w:cs="Tahoma"/>
        </w:rPr>
        <w:tab/>
      </w:r>
      <w:r w:rsidR="007E70C6">
        <w:rPr>
          <w:rFonts w:ascii="Tahoma" w:hAnsi="Tahoma" w:cs="Tahoma"/>
        </w:rPr>
        <w:tab/>
        <w:t xml:space="preserve">   </w:t>
      </w:r>
      <w:r w:rsidR="007E70C6" w:rsidRPr="007E70C6">
        <w:rPr>
          <w:rFonts w:ascii="Tahoma" w:hAnsi="Tahoma" w:cs="Tahoma"/>
          <w:highlight w:val="yellow"/>
        </w:rPr>
        <w:t>jméno a příjmení</w:t>
      </w:r>
    </w:p>
    <w:p w14:paraId="03065B31" w14:textId="5E224A0B" w:rsidR="00CD7168" w:rsidRDefault="00CD7168" w:rsidP="005320FF">
      <w:pPr>
        <w:pStyle w:val="Bezmezer"/>
        <w:jc w:val="both"/>
        <w:rPr>
          <w:rFonts w:ascii="Tahoma" w:hAnsi="Tahoma" w:cs="Tahoma"/>
        </w:rPr>
      </w:pPr>
      <w:r>
        <w:rPr>
          <w:rFonts w:ascii="Tahoma" w:hAnsi="Tahoma" w:cs="Tahoma"/>
        </w:rPr>
        <w:t xml:space="preserve">               ředitel organizace</w:t>
      </w:r>
      <w:r w:rsidR="005320FF" w:rsidRPr="00220B9F">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sidR="007E70C6">
        <w:rPr>
          <w:rFonts w:ascii="Tahoma" w:hAnsi="Tahoma" w:cs="Tahoma"/>
        </w:rPr>
        <w:t xml:space="preserve">           </w:t>
      </w:r>
      <w:r w:rsidR="007E70C6" w:rsidRPr="007E70C6">
        <w:rPr>
          <w:rFonts w:ascii="Tahoma" w:hAnsi="Tahoma" w:cs="Tahoma"/>
          <w:highlight w:val="yellow"/>
        </w:rPr>
        <w:t>funkce</w:t>
      </w:r>
    </w:p>
    <w:p w14:paraId="743C5FEA" w14:textId="77777777" w:rsidR="008048D5" w:rsidRDefault="00CD7168" w:rsidP="005320FF">
      <w:pPr>
        <w:pStyle w:val="Bezmezer"/>
        <w:jc w:val="both"/>
        <w:rPr>
          <w:rFonts w:ascii="Tahoma" w:hAnsi="Tahoma" w:cs="Tahoma"/>
        </w:rPr>
      </w:pPr>
      <w:r>
        <w:rPr>
          <w:rFonts w:ascii="Tahoma" w:hAnsi="Tahoma" w:cs="Tahoma"/>
        </w:rPr>
        <w:t xml:space="preserve">                 z</w:t>
      </w:r>
      <w:r w:rsidR="005320FF" w:rsidRPr="00220B9F">
        <w:rPr>
          <w:rFonts w:ascii="Tahoma" w:hAnsi="Tahoma" w:cs="Tahoma"/>
        </w:rPr>
        <w:t xml:space="preserve">a objednatele                           </w:t>
      </w:r>
      <w:r w:rsidR="00A83982" w:rsidRPr="00220B9F">
        <w:rPr>
          <w:rFonts w:ascii="Tahoma" w:hAnsi="Tahoma" w:cs="Tahoma"/>
        </w:rPr>
        <w:t xml:space="preserve">                  </w:t>
      </w:r>
      <w:r w:rsidR="00267225" w:rsidRPr="00220B9F">
        <w:rPr>
          <w:rFonts w:ascii="Tahoma" w:hAnsi="Tahoma" w:cs="Tahoma"/>
        </w:rPr>
        <w:t xml:space="preserve">    </w:t>
      </w:r>
      <w:r>
        <w:rPr>
          <w:rFonts w:ascii="Tahoma" w:hAnsi="Tahoma" w:cs="Tahoma"/>
        </w:rPr>
        <w:t xml:space="preserve"> </w:t>
      </w:r>
      <w:r w:rsidRPr="007E70C6">
        <w:rPr>
          <w:rFonts w:ascii="Tahoma" w:hAnsi="Tahoma" w:cs="Tahoma"/>
          <w:highlight w:val="yellow"/>
        </w:rPr>
        <w:t>z</w:t>
      </w:r>
      <w:r w:rsidR="00A83982" w:rsidRPr="007E70C6">
        <w:rPr>
          <w:rFonts w:ascii="Tahoma" w:hAnsi="Tahoma" w:cs="Tahoma"/>
          <w:highlight w:val="yellow"/>
        </w:rPr>
        <w:t xml:space="preserve">a </w:t>
      </w:r>
      <w:r w:rsidR="00267225" w:rsidRPr="007E70C6">
        <w:rPr>
          <w:rFonts w:ascii="Tahoma" w:hAnsi="Tahoma" w:cs="Tahoma"/>
          <w:highlight w:val="yellow"/>
        </w:rPr>
        <w:t>zhotovitele</w:t>
      </w:r>
      <w:r w:rsidR="005320FF" w:rsidRPr="00220B9F">
        <w:rPr>
          <w:rFonts w:ascii="Tahoma" w:hAnsi="Tahoma" w:cs="Tahoma"/>
        </w:rPr>
        <w:t xml:space="preserve">    </w:t>
      </w:r>
    </w:p>
    <w:p w14:paraId="0386B02A" w14:textId="77777777" w:rsidR="008048D5" w:rsidRDefault="008048D5" w:rsidP="005320FF">
      <w:pPr>
        <w:pStyle w:val="Bezmezer"/>
        <w:jc w:val="both"/>
        <w:rPr>
          <w:rFonts w:ascii="Tahoma" w:hAnsi="Tahoma" w:cs="Tahoma"/>
        </w:rPr>
      </w:pPr>
    </w:p>
    <w:p w14:paraId="54FA2FE5" w14:textId="77777777" w:rsidR="008048D5" w:rsidRDefault="008048D5" w:rsidP="008048D5">
      <w:pPr>
        <w:pStyle w:val="Ploha"/>
        <w:pageBreakBefore/>
        <w:spacing w:after="240"/>
        <w:jc w:val="center"/>
        <w:rPr>
          <w:rFonts w:ascii="Tahoma" w:hAnsi="Tahoma" w:cs="Tahoma"/>
          <w:color w:val="00B050"/>
          <w:szCs w:val="24"/>
        </w:rPr>
      </w:pPr>
      <w:bookmarkStart w:id="2" w:name="_Toc124086506"/>
      <w:r w:rsidRPr="00332E61">
        <w:rPr>
          <w:rFonts w:ascii="Tahoma" w:hAnsi="Tahoma" w:cs="Tahoma"/>
          <w:color w:val="00B050"/>
          <w:szCs w:val="24"/>
        </w:rPr>
        <w:lastRenderedPageBreak/>
        <w:t xml:space="preserve">Příloha č. </w:t>
      </w:r>
      <w:bookmarkEnd w:id="2"/>
      <w:r>
        <w:rPr>
          <w:rFonts w:ascii="Tahoma" w:hAnsi="Tahoma" w:cs="Tahoma"/>
          <w:color w:val="00B050"/>
          <w:szCs w:val="24"/>
        </w:rPr>
        <w:t>2, Smlouva o dílo</w:t>
      </w:r>
    </w:p>
    <w:p w14:paraId="1D0C3C3C" w14:textId="77777777" w:rsidR="008048D5" w:rsidRPr="007F5B2B" w:rsidRDefault="008048D5" w:rsidP="008048D5">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ahoma" w:hAnsi="Tahoma" w:cs="Tahoma"/>
          <w:b/>
          <w:color w:val="00B050"/>
        </w:rPr>
      </w:pPr>
      <w:r w:rsidRPr="007F5B2B">
        <w:rPr>
          <w:rFonts w:ascii="Tahoma" w:hAnsi="Tahoma" w:cs="Tahoma"/>
          <w:b/>
          <w:color w:val="00B050"/>
        </w:rPr>
        <w:t xml:space="preserve">CHARAKTERISTIKA </w:t>
      </w:r>
      <w:r>
        <w:rPr>
          <w:rFonts w:ascii="Tahoma" w:hAnsi="Tahoma" w:cs="Tahoma"/>
          <w:b/>
          <w:color w:val="00B050"/>
        </w:rPr>
        <w:t>PŘEDMĚTU PLNÉNÍ (DÍLA)</w:t>
      </w:r>
    </w:p>
    <w:p w14:paraId="796F8DAE" w14:textId="77777777" w:rsidR="008048D5" w:rsidRPr="00DF53F3" w:rsidRDefault="008048D5" w:rsidP="008048D5">
      <w:pPr>
        <w:autoSpaceDE w:val="0"/>
        <w:autoSpaceDN w:val="0"/>
        <w:adjustRightInd w:val="0"/>
        <w:jc w:val="both"/>
        <w:rPr>
          <w:rFonts w:ascii="Tahoma" w:hAnsi="Tahoma" w:cs="Tahoma"/>
          <w:b/>
          <w:u w:val="single"/>
        </w:rPr>
      </w:pPr>
      <w:r>
        <w:rPr>
          <w:rFonts w:ascii="Tahoma" w:hAnsi="Tahoma" w:cs="Tahoma"/>
          <w:b/>
          <w:u w:val="single"/>
        </w:rPr>
        <w:t xml:space="preserve">PŘEDMĚT </w:t>
      </w:r>
      <w:r w:rsidRPr="00DF53F3">
        <w:rPr>
          <w:rFonts w:ascii="Tahoma" w:hAnsi="Tahoma" w:cs="Tahoma"/>
          <w:b/>
          <w:u w:val="single"/>
        </w:rPr>
        <w:t>VEŘEJNÉ ZAKÁZKY</w:t>
      </w:r>
    </w:p>
    <w:p w14:paraId="479B3BC7" w14:textId="77777777" w:rsidR="008048D5" w:rsidRPr="00B9225F" w:rsidRDefault="008048D5" w:rsidP="008048D5">
      <w:pPr>
        <w:pStyle w:val="Odstavecseseznamem"/>
        <w:autoSpaceDE w:val="0"/>
        <w:autoSpaceDN w:val="0"/>
        <w:adjustRightInd w:val="0"/>
        <w:ind w:left="502"/>
        <w:jc w:val="both"/>
        <w:rPr>
          <w:rFonts w:ascii="Tahoma" w:hAnsi="Tahoma" w:cs="Tahoma"/>
          <w:b/>
        </w:rPr>
      </w:pPr>
    </w:p>
    <w:p w14:paraId="29512CF7" w14:textId="77777777" w:rsidR="008048D5" w:rsidRDefault="008048D5" w:rsidP="008048D5">
      <w:pPr>
        <w:autoSpaceDE w:val="0"/>
        <w:autoSpaceDN w:val="0"/>
        <w:adjustRightInd w:val="0"/>
        <w:ind w:left="708"/>
        <w:jc w:val="both"/>
        <w:rPr>
          <w:rFonts w:ascii="Tahoma" w:hAnsi="Tahoma" w:cs="Tahoma"/>
          <w:b/>
        </w:rPr>
      </w:pPr>
      <w:r w:rsidRPr="00D1484B">
        <w:rPr>
          <w:rFonts w:ascii="Tahoma" w:hAnsi="Tahoma" w:cs="Tahoma"/>
          <w:b/>
        </w:rPr>
        <w:t>Klasifikace předmětu veřejné zakázky dle CPV kódů:</w:t>
      </w:r>
      <w:r>
        <w:rPr>
          <w:rFonts w:ascii="Tahoma" w:hAnsi="Tahoma" w:cs="Tahoma"/>
          <w:b/>
        </w:rPr>
        <w:t xml:space="preserve"> </w:t>
      </w:r>
    </w:p>
    <w:p w14:paraId="2A36DA3F" w14:textId="77777777" w:rsidR="008048D5" w:rsidRDefault="008048D5" w:rsidP="008048D5">
      <w:pPr>
        <w:autoSpaceDE w:val="0"/>
        <w:autoSpaceDN w:val="0"/>
        <w:adjustRightInd w:val="0"/>
        <w:ind w:left="708"/>
        <w:jc w:val="both"/>
        <w:rPr>
          <w:rFonts w:ascii="Tahoma" w:hAnsi="Tahoma" w:cs="Tahoma"/>
          <w:b/>
        </w:rPr>
      </w:pPr>
    </w:p>
    <w:p w14:paraId="155F668D" w14:textId="77777777" w:rsidR="008048D5" w:rsidRPr="00B20D97" w:rsidRDefault="008048D5" w:rsidP="008048D5">
      <w:pPr>
        <w:autoSpaceDE w:val="0"/>
        <w:autoSpaceDN w:val="0"/>
        <w:adjustRightInd w:val="0"/>
        <w:ind w:left="708"/>
        <w:jc w:val="both"/>
        <w:rPr>
          <w:rFonts w:ascii="Tahoma" w:hAnsi="Tahoma" w:cs="Tahoma"/>
          <w:b/>
        </w:rPr>
      </w:pPr>
      <w:r w:rsidRPr="00B20D97">
        <w:rPr>
          <w:rFonts w:ascii="Tahoma" w:hAnsi="Tahoma" w:cs="Tahoma"/>
        </w:rPr>
        <w:t xml:space="preserve">44620000-2 </w:t>
      </w:r>
      <w:r>
        <w:rPr>
          <w:rFonts w:ascii="Tahoma" w:hAnsi="Tahoma" w:cs="Tahoma"/>
        </w:rPr>
        <w:tab/>
      </w:r>
      <w:r w:rsidRPr="00B20D97">
        <w:rPr>
          <w:rFonts w:ascii="Tahoma" w:hAnsi="Tahoma" w:cs="Tahoma"/>
        </w:rPr>
        <w:t>Radiátory a kotle k ústřednímu vytápění a jejich díly</w:t>
      </w:r>
    </w:p>
    <w:p w14:paraId="07EDE387" w14:textId="77777777" w:rsidR="008048D5" w:rsidRPr="00B20D97" w:rsidRDefault="008048D5" w:rsidP="008048D5">
      <w:pPr>
        <w:pStyle w:val="Bezmezer"/>
        <w:ind w:left="566" w:firstLine="142"/>
        <w:rPr>
          <w:rFonts w:ascii="Tahoma" w:hAnsi="Tahoma" w:cs="Tahoma"/>
          <w:sz w:val="24"/>
          <w:szCs w:val="24"/>
        </w:rPr>
      </w:pPr>
      <w:r w:rsidRPr="00B20D97">
        <w:rPr>
          <w:rFonts w:ascii="Tahoma" w:hAnsi="Tahoma" w:cs="Tahoma"/>
          <w:sz w:val="24"/>
          <w:szCs w:val="24"/>
        </w:rPr>
        <w:t>45333000-0  Instalace a montáž plynového zařízení</w:t>
      </w:r>
    </w:p>
    <w:p w14:paraId="4C3E5D47" w14:textId="77777777" w:rsidR="008048D5" w:rsidRPr="00F80A24" w:rsidRDefault="000D4ACF" w:rsidP="008048D5">
      <w:pPr>
        <w:ind w:firstLine="708"/>
        <w:rPr>
          <w:rFonts w:ascii="Tahoma" w:hAnsi="Tahoma" w:cs="Tahoma"/>
          <w:b/>
        </w:rPr>
      </w:pPr>
      <w:hyperlink r:id="rId11" w:history="1">
        <w:r w:rsidR="008048D5" w:rsidRPr="00F80A24">
          <w:rPr>
            <w:rStyle w:val="Siln"/>
            <w:rFonts w:ascii="Tahoma" w:hAnsi="Tahoma" w:cs="Tahoma"/>
            <w:b w:val="0"/>
          </w:rPr>
          <w:t>45331110-0</w:t>
        </w:r>
        <w:r w:rsidR="008048D5" w:rsidRPr="00F80A24">
          <w:rPr>
            <w:rStyle w:val="Siln"/>
            <w:rFonts w:ascii="Tahoma" w:hAnsi="Tahoma" w:cs="Tahoma"/>
            <w:b w:val="0"/>
          </w:rPr>
          <w:tab/>
        </w:r>
        <w:r w:rsidR="008048D5" w:rsidRPr="00F80A24">
          <w:rPr>
            <w:rStyle w:val="Hypertextovodkaz"/>
            <w:rFonts w:ascii="Tahoma" w:hAnsi="Tahoma" w:cs="Tahoma"/>
            <w:color w:val="auto"/>
            <w:u w:val="none"/>
          </w:rPr>
          <w:t>Instalace a montáž kotlů</w:t>
        </w:r>
      </w:hyperlink>
    </w:p>
    <w:p w14:paraId="0F8D3F38" w14:textId="77777777" w:rsidR="008048D5" w:rsidRPr="00B20D97" w:rsidRDefault="008048D5" w:rsidP="008048D5">
      <w:pPr>
        <w:ind w:firstLine="708"/>
        <w:rPr>
          <w:rFonts w:ascii="Tahoma" w:hAnsi="Tahoma" w:cs="Tahoma"/>
          <w:b/>
        </w:rPr>
      </w:pPr>
      <w:r w:rsidRPr="00B20D97">
        <w:rPr>
          <w:rFonts w:ascii="Tahoma" w:hAnsi="Tahoma" w:cs="Tahoma"/>
        </w:rPr>
        <w:t>50720000-8  Opravy a údržba ústředního topení</w:t>
      </w:r>
    </w:p>
    <w:p w14:paraId="38BEF354" w14:textId="77777777" w:rsidR="008048D5" w:rsidRDefault="008048D5" w:rsidP="008048D5">
      <w:pPr>
        <w:rPr>
          <w:rFonts w:ascii="Tahoma" w:hAnsi="Tahoma" w:cs="Tahoma"/>
          <w:lang w:eastAsia="zh-CN"/>
        </w:rPr>
      </w:pPr>
    </w:p>
    <w:p w14:paraId="1089A8E6" w14:textId="77777777" w:rsidR="008048D5" w:rsidRDefault="008048D5" w:rsidP="008048D5">
      <w:pPr>
        <w:pStyle w:val="Bezmezer"/>
        <w:ind w:firstLine="708"/>
        <w:jc w:val="both"/>
        <w:rPr>
          <w:rFonts w:ascii="Tahoma" w:hAnsi="Tahoma" w:cs="Tahoma"/>
          <w:sz w:val="24"/>
          <w:szCs w:val="24"/>
        </w:rPr>
      </w:pPr>
      <w:r w:rsidRPr="006B32E3">
        <w:rPr>
          <w:rFonts w:ascii="Tahoma" w:hAnsi="Tahoma" w:cs="Tahoma"/>
          <w:sz w:val="24"/>
          <w:szCs w:val="24"/>
        </w:rPr>
        <w:t xml:space="preserve">S ohledem na přidělené finanční prostředky na realizaci této veřejné zakázky </w:t>
      </w:r>
    </w:p>
    <w:p w14:paraId="0C2128B2" w14:textId="77777777" w:rsidR="008048D5" w:rsidRDefault="008048D5" w:rsidP="008048D5">
      <w:pPr>
        <w:pStyle w:val="Bezmezer"/>
        <w:ind w:left="708"/>
        <w:jc w:val="both"/>
        <w:rPr>
          <w:rFonts w:ascii="Tahoma" w:hAnsi="Tahoma" w:cs="Tahoma"/>
          <w:sz w:val="24"/>
          <w:szCs w:val="24"/>
        </w:rPr>
      </w:pPr>
      <w:r w:rsidRPr="006B32E3">
        <w:rPr>
          <w:rFonts w:ascii="Tahoma" w:hAnsi="Tahoma" w:cs="Tahoma"/>
          <w:sz w:val="24"/>
          <w:szCs w:val="24"/>
        </w:rPr>
        <w:t>zadavatel stanovuje, že uvedená předpokládaná h</w:t>
      </w:r>
      <w:r>
        <w:rPr>
          <w:rFonts w:ascii="Tahoma" w:hAnsi="Tahoma" w:cs="Tahoma"/>
          <w:sz w:val="24"/>
          <w:szCs w:val="24"/>
        </w:rPr>
        <w:t>odnota této veřejné zakázky je s</w:t>
      </w:r>
      <w:r w:rsidRPr="006B32E3">
        <w:rPr>
          <w:rFonts w:ascii="Tahoma" w:hAnsi="Tahoma" w:cs="Tahoma"/>
          <w:sz w:val="24"/>
          <w:szCs w:val="24"/>
        </w:rPr>
        <w:t>oučasně její maximální, zadavatelem akceptovatelnou.</w:t>
      </w:r>
    </w:p>
    <w:p w14:paraId="6F22DD6C" w14:textId="77777777" w:rsidR="008048D5" w:rsidRPr="006B32E3" w:rsidRDefault="008048D5" w:rsidP="008048D5">
      <w:pPr>
        <w:pStyle w:val="Bezmezer"/>
        <w:jc w:val="both"/>
        <w:rPr>
          <w:rFonts w:ascii="Tahoma" w:hAnsi="Tahoma" w:cs="Tahoma"/>
          <w:sz w:val="24"/>
          <w:szCs w:val="24"/>
        </w:rPr>
      </w:pPr>
      <w:r w:rsidRPr="006B32E3">
        <w:rPr>
          <w:rFonts w:ascii="Tahoma" w:hAnsi="Tahoma" w:cs="Tahoma"/>
          <w:sz w:val="24"/>
          <w:szCs w:val="24"/>
        </w:rPr>
        <w:t xml:space="preserve"> </w:t>
      </w:r>
    </w:p>
    <w:p w14:paraId="2795713F" w14:textId="77777777" w:rsidR="008048D5" w:rsidRDefault="008048D5" w:rsidP="008048D5">
      <w:pPr>
        <w:pStyle w:val="Bezmezer"/>
        <w:widowControl w:val="0"/>
        <w:ind w:firstLine="708"/>
        <w:jc w:val="both"/>
        <w:rPr>
          <w:rFonts w:ascii="Tahoma" w:hAnsi="Tahoma" w:cs="Tahoma"/>
          <w:b/>
          <w:sz w:val="24"/>
          <w:szCs w:val="24"/>
        </w:rPr>
      </w:pPr>
      <w:r w:rsidRPr="00E9335C">
        <w:rPr>
          <w:rFonts w:ascii="Tahoma" w:hAnsi="Tahoma" w:cs="Tahoma"/>
          <w:b/>
          <w:sz w:val="24"/>
          <w:szCs w:val="24"/>
        </w:rPr>
        <w:t>Předmět plnění</w:t>
      </w:r>
    </w:p>
    <w:p w14:paraId="2B263EDA" w14:textId="77777777" w:rsidR="008048D5" w:rsidRDefault="008048D5" w:rsidP="008048D5">
      <w:pPr>
        <w:pStyle w:val="Bezmezer"/>
        <w:widowControl w:val="0"/>
        <w:jc w:val="both"/>
        <w:rPr>
          <w:rFonts w:ascii="Tahoma" w:hAnsi="Tahoma" w:cs="Tahoma"/>
          <w:b/>
          <w:sz w:val="24"/>
          <w:szCs w:val="24"/>
        </w:rPr>
      </w:pPr>
    </w:p>
    <w:p w14:paraId="7545F72D" w14:textId="77777777" w:rsidR="008048D5" w:rsidRPr="00324037" w:rsidRDefault="008048D5" w:rsidP="008048D5">
      <w:pPr>
        <w:pStyle w:val="Bezmezer"/>
        <w:widowControl w:val="0"/>
        <w:ind w:left="708"/>
        <w:jc w:val="both"/>
        <w:rPr>
          <w:rFonts w:ascii="Tahoma" w:hAnsi="Tahoma" w:cs="Tahoma"/>
          <w:sz w:val="24"/>
          <w:szCs w:val="24"/>
        </w:rPr>
      </w:pPr>
      <w:r w:rsidRPr="00324037">
        <w:rPr>
          <w:rFonts w:ascii="Tahoma" w:hAnsi="Tahoma" w:cs="Tahoma"/>
          <w:sz w:val="24"/>
          <w:szCs w:val="24"/>
        </w:rPr>
        <w:t xml:space="preserve">Předmět plnění zahrnuje provedení výměny </w:t>
      </w:r>
      <w:r>
        <w:rPr>
          <w:rFonts w:ascii="Tahoma" w:hAnsi="Tahoma" w:cs="Tahoma"/>
          <w:sz w:val="24"/>
          <w:szCs w:val="24"/>
        </w:rPr>
        <w:t>plynových kondenzačních kotlů</w:t>
      </w:r>
      <w:r w:rsidRPr="00324037">
        <w:rPr>
          <w:rFonts w:ascii="Tahoma" w:hAnsi="Tahoma" w:cs="Tahoma"/>
          <w:sz w:val="24"/>
          <w:szCs w:val="24"/>
        </w:rPr>
        <w:t xml:space="preserve"> v</w:t>
      </w:r>
      <w:r>
        <w:rPr>
          <w:rFonts w:ascii="Tahoma" w:hAnsi="Tahoma" w:cs="Tahoma"/>
          <w:sz w:val="24"/>
          <w:szCs w:val="24"/>
        </w:rPr>
        <w:t xml:space="preserve"> kotelnách</w:t>
      </w:r>
      <w:r w:rsidRPr="00324037">
        <w:rPr>
          <w:rFonts w:ascii="Tahoma" w:hAnsi="Tahoma" w:cs="Tahoma"/>
          <w:sz w:val="24"/>
          <w:szCs w:val="24"/>
        </w:rPr>
        <w:t xml:space="preserve"> dvou objekt</w:t>
      </w:r>
      <w:r>
        <w:rPr>
          <w:rFonts w:ascii="Tahoma" w:hAnsi="Tahoma" w:cs="Tahoma"/>
          <w:sz w:val="24"/>
          <w:szCs w:val="24"/>
        </w:rPr>
        <w:t xml:space="preserve">ů </w:t>
      </w:r>
      <w:r w:rsidRPr="00324037">
        <w:rPr>
          <w:rFonts w:ascii="Tahoma" w:hAnsi="Tahoma" w:cs="Tahoma"/>
          <w:sz w:val="24"/>
          <w:szCs w:val="24"/>
        </w:rPr>
        <w:t>Zadavatele, z důvodu nevyhovujícího technického stavu stávajícího zařízení.</w:t>
      </w:r>
    </w:p>
    <w:p w14:paraId="18286C37" w14:textId="77777777" w:rsidR="008048D5" w:rsidRPr="003E6ACA" w:rsidRDefault="008048D5" w:rsidP="008048D5">
      <w:pPr>
        <w:pStyle w:val="Bezmezer"/>
        <w:widowControl w:val="0"/>
        <w:ind w:left="708"/>
        <w:jc w:val="both"/>
        <w:rPr>
          <w:rFonts w:ascii="Tahoma" w:hAnsi="Tahoma" w:cs="Tahoma"/>
          <w:sz w:val="24"/>
          <w:szCs w:val="24"/>
        </w:rPr>
      </w:pPr>
      <w:r w:rsidRPr="00324037">
        <w:rPr>
          <w:rFonts w:ascii="Tahoma" w:hAnsi="Tahoma" w:cs="Tahoma"/>
          <w:sz w:val="24"/>
          <w:szCs w:val="24"/>
        </w:rPr>
        <w:t xml:space="preserve">Předmětem plnění je mimo jiné, odvzdušnění všech </w:t>
      </w:r>
      <w:r>
        <w:rPr>
          <w:rFonts w:ascii="Tahoma" w:hAnsi="Tahoma" w:cs="Tahoma"/>
          <w:sz w:val="24"/>
          <w:szCs w:val="24"/>
        </w:rPr>
        <w:t xml:space="preserve">systému </w:t>
      </w:r>
      <w:r w:rsidRPr="00324037">
        <w:rPr>
          <w:rFonts w:ascii="Tahoma" w:hAnsi="Tahoma" w:cs="Tahoma"/>
          <w:sz w:val="24"/>
          <w:szCs w:val="24"/>
        </w:rPr>
        <w:t xml:space="preserve">a provedení veškerých </w:t>
      </w:r>
      <w:r w:rsidRPr="003E6ACA">
        <w:rPr>
          <w:rFonts w:ascii="Tahoma" w:hAnsi="Tahoma" w:cs="Tahoma"/>
          <w:sz w:val="24"/>
          <w:szCs w:val="24"/>
        </w:rPr>
        <w:t xml:space="preserve">souvisejících zkoušek a revizí vč. pořízení protokolů, tak aby mohla být kotelna uvedena do řádného provozu. </w:t>
      </w:r>
    </w:p>
    <w:p w14:paraId="61CC3EFD" w14:textId="77777777" w:rsidR="008048D5" w:rsidRPr="0047017C" w:rsidRDefault="008048D5" w:rsidP="008048D5">
      <w:pPr>
        <w:pStyle w:val="Bezmezer"/>
        <w:widowControl w:val="0"/>
        <w:ind w:left="708"/>
        <w:jc w:val="both"/>
        <w:rPr>
          <w:rFonts w:ascii="Tahoma" w:hAnsi="Tahoma" w:cs="Tahoma"/>
          <w:sz w:val="24"/>
          <w:szCs w:val="24"/>
        </w:rPr>
      </w:pPr>
      <w:r w:rsidRPr="003E6ACA">
        <w:rPr>
          <w:rFonts w:ascii="Tahoma" w:hAnsi="Tahoma" w:cs="Tahoma"/>
          <w:sz w:val="24"/>
          <w:szCs w:val="24"/>
        </w:rPr>
        <w:t>Nový kotle musí umožňovat napojení na stávající soustavu ÚT, ZTI, plynu, MaR a</w:t>
      </w:r>
      <w:r w:rsidRPr="0047017C">
        <w:rPr>
          <w:rFonts w:ascii="Tahoma" w:hAnsi="Tahoma" w:cs="Tahoma"/>
          <w:sz w:val="24"/>
          <w:szCs w:val="24"/>
        </w:rPr>
        <w:t xml:space="preserve"> odkouření bez zásadních zásahů do těchto rozvodů. Kotel musí umožňovat zapojení vč. ovládání a čidel nadřazeného systémem MaR. </w:t>
      </w:r>
    </w:p>
    <w:p w14:paraId="739954E9" w14:textId="77777777" w:rsidR="008048D5" w:rsidRPr="00545FD3" w:rsidRDefault="008048D5" w:rsidP="008048D5">
      <w:pPr>
        <w:pStyle w:val="Bezmezer"/>
        <w:jc w:val="both"/>
        <w:rPr>
          <w:rFonts w:ascii="Tahoma" w:hAnsi="Tahoma" w:cs="Tahoma"/>
          <w:sz w:val="24"/>
          <w:szCs w:val="24"/>
        </w:rPr>
      </w:pPr>
    </w:p>
    <w:p w14:paraId="5C5B6927" w14:textId="77777777" w:rsidR="008048D5" w:rsidRPr="00545FD3" w:rsidRDefault="008048D5" w:rsidP="008048D5">
      <w:pPr>
        <w:pStyle w:val="Bezmezer"/>
        <w:ind w:firstLine="708"/>
        <w:jc w:val="both"/>
        <w:rPr>
          <w:rFonts w:ascii="Tahoma" w:hAnsi="Tahoma" w:cs="Tahoma"/>
          <w:b/>
          <w:sz w:val="24"/>
          <w:szCs w:val="24"/>
        </w:rPr>
      </w:pPr>
      <w:r w:rsidRPr="00545FD3">
        <w:rPr>
          <w:rFonts w:ascii="Tahoma" w:hAnsi="Tahoma" w:cs="Tahoma"/>
          <w:b/>
          <w:sz w:val="24"/>
          <w:szCs w:val="24"/>
        </w:rPr>
        <w:t>Popis prováděných prací:</w:t>
      </w:r>
    </w:p>
    <w:p w14:paraId="39DDD669" w14:textId="77777777" w:rsidR="008048D5" w:rsidRPr="00545FD3" w:rsidRDefault="008048D5" w:rsidP="008048D5">
      <w:pPr>
        <w:pStyle w:val="Bezmezer"/>
        <w:ind w:left="708"/>
        <w:jc w:val="both"/>
        <w:rPr>
          <w:rFonts w:ascii="Tahoma" w:hAnsi="Tahoma" w:cs="Tahoma"/>
          <w:sz w:val="24"/>
          <w:szCs w:val="24"/>
        </w:rPr>
      </w:pPr>
    </w:p>
    <w:p w14:paraId="0E773A70"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Dodávka a montáž nového kotle;</w:t>
      </w:r>
    </w:p>
    <w:p w14:paraId="0F098852"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Dodávka a montáž expanzního automatu;</w:t>
      </w:r>
    </w:p>
    <w:p w14:paraId="7BBF7D04"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Dopojení na stávající plynovod včetně materiálu, odvzdušnění, montáže, izolace </w:t>
      </w:r>
    </w:p>
    <w:p w14:paraId="7C2BEA60"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potrubí, nátěrů atd.;</w:t>
      </w:r>
    </w:p>
    <w:p w14:paraId="3BCB62AE"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Provedení tlakové zkoušky, zkoušky těsnosti a revize a měření emisí při uvedení do </w:t>
      </w:r>
    </w:p>
    <w:p w14:paraId="04958628" w14:textId="77777777" w:rsidR="008048D5" w:rsidRPr="00545FD3" w:rsidRDefault="008048D5" w:rsidP="008048D5">
      <w:pPr>
        <w:pStyle w:val="Bezmezer"/>
        <w:ind w:firstLine="708"/>
        <w:jc w:val="both"/>
        <w:rPr>
          <w:rFonts w:ascii="Tahoma" w:hAnsi="Tahoma" w:cs="Tahoma"/>
          <w:sz w:val="24"/>
          <w:szCs w:val="24"/>
        </w:rPr>
      </w:pPr>
      <w:r w:rsidRPr="00545FD3">
        <w:rPr>
          <w:rFonts w:ascii="Tahoma" w:hAnsi="Tahoma" w:cs="Tahoma"/>
          <w:sz w:val="24"/>
          <w:szCs w:val="24"/>
        </w:rPr>
        <w:t xml:space="preserve">  </w:t>
      </w:r>
      <w:r>
        <w:rPr>
          <w:rFonts w:ascii="Tahoma" w:hAnsi="Tahoma" w:cs="Tahoma"/>
          <w:sz w:val="24"/>
          <w:szCs w:val="24"/>
        </w:rPr>
        <w:t>p</w:t>
      </w:r>
      <w:r w:rsidRPr="00545FD3">
        <w:rPr>
          <w:rFonts w:ascii="Tahoma" w:hAnsi="Tahoma" w:cs="Tahoma"/>
          <w:sz w:val="24"/>
          <w:szCs w:val="24"/>
        </w:rPr>
        <w:t>rovozu;</w:t>
      </w:r>
    </w:p>
    <w:p w14:paraId="774850F1"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lastRenderedPageBreak/>
        <w:t>- Dopojení na stávající systém ÚT, ZTI vč. materiálu, montáže, zkoušek, revizí;</w:t>
      </w:r>
    </w:p>
    <w:p w14:paraId="2C563865"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Dopojení na stávající systém MaR vč. materiálu montáže, zkoušek;</w:t>
      </w:r>
    </w:p>
    <w:p w14:paraId="02BE4480"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Kontrola a uvedení do provozu kotle;</w:t>
      </w:r>
    </w:p>
    <w:p w14:paraId="585692C1"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Proškolení obsluhy</w:t>
      </w:r>
      <w:r>
        <w:rPr>
          <w:rFonts w:ascii="Tahoma" w:hAnsi="Tahoma" w:cs="Tahoma"/>
          <w:sz w:val="24"/>
          <w:szCs w:val="24"/>
        </w:rPr>
        <w:t>.</w:t>
      </w:r>
    </w:p>
    <w:p w14:paraId="0C48CF0F" w14:textId="77777777" w:rsidR="008048D5" w:rsidRDefault="008048D5" w:rsidP="008048D5">
      <w:pPr>
        <w:pStyle w:val="Bezmezer"/>
        <w:jc w:val="both"/>
        <w:rPr>
          <w:rFonts w:ascii="Tahoma" w:hAnsi="Tahoma" w:cs="Tahoma"/>
          <w:color w:val="FF0000"/>
          <w:sz w:val="24"/>
          <w:szCs w:val="24"/>
        </w:rPr>
      </w:pPr>
    </w:p>
    <w:p w14:paraId="603C2DDE" w14:textId="77777777" w:rsidR="008048D5" w:rsidRPr="00545FD3" w:rsidRDefault="008048D5" w:rsidP="008048D5">
      <w:pPr>
        <w:pStyle w:val="Bezmezer"/>
        <w:ind w:firstLine="708"/>
        <w:jc w:val="both"/>
        <w:rPr>
          <w:rFonts w:ascii="Tahoma" w:hAnsi="Tahoma" w:cs="Tahoma"/>
          <w:b/>
          <w:sz w:val="24"/>
          <w:szCs w:val="24"/>
        </w:rPr>
      </w:pPr>
      <w:r w:rsidRPr="00545FD3">
        <w:rPr>
          <w:rFonts w:ascii="Tahoma" w:hAnsi="Tahoma" w:cs="Tahoma"/>
          <w:b/>
          <w:sz w:val="24"/>
          <w:szCs w:val="24"/>
        </w:rPr>
        <w:t>Požadavky na provádění:</w:t>
      </w:r>
    </w:p>
    <w:p w14:paraId="7FB8790F"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Likvidace demontovaného zařízení a materiálu a jeho ekologická likvidace bude </w:t>
      </w:r>
    </w:p>
    <w:p w14:paraId="6309255D"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provedena na náklady zhotovitele;</w:t>
      </w:r>
    </w:p>
    <w:p w14:paraId="70EB56CB"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Veškeré práce a druh a rozsah zkoušek budou prováděny dle platných ČSN;</w:t>
      </w:r>
    </w:p>
    <w:p w14:paraId="0F6DAD2C"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Veškeré prostory dotčené stavebními pracemi budou uvedeny do původního stavu;</w:t>
      </w:r>
    </w:p>
    <w:p w14:paraId="7D993B89"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Od všech použitých materiálů budou doloženy certifikáty, atesty, prohlášení o    </w:t>
      </w:r>
    </w:p>
    <w:p w14:paraId="7A8DECB4"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shodě.</w:t>
      </w:r>
    </w:p>
    <w:p w14:paraId="31BEB1FF" w14:textId="77777777" w:rsidR="008048D5" w:rsidRPr="00545FD3" w:rsidRDefault="008048D5" w:rsidP="008048D5">
      <w:pPr>
        <w:pStyle w:val="Bezmezer"/>
        <w:ind w:left="708"/>
        <w:jc w:val="both"/>
        <w:rPr>
          <w:rFonts w:ascii="Tahoma" w:hAnsi="Tahoma" w:cs="Tahoma"/>
          <w:sz w:val="24"/>
          <w:szCs w:val="24"/>
        </w:rPr>
      </w:pPr>
    </w:p>
    <w:p w14:paraId="7BBF602B"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w:t>
      </w:r>
      <w:r w:rsidRPr="00545FD3">
        <w:rPr>
          <w:rFonts w:ascii="Tahoma" w:hAnsi="Tahoma" w:cs="Tahoma"/>
          <w:sz w:val="24"/>
          <w:szCs w:val="24"/>
          <w:u w:val="single"/>
        </w:rPr>
        <w:t>Součástí předání dokončené stavby je dodání:</w:t>
      </w:r>
    </w:p>
    <w:p w14:paraId="77D95E55" w14:textId="77777777" w:rsidR="008048D5" w:rsidRPr="00545FD3" w:rsidRDefault="008048D5" w:rsidP="008048D5">
      <w:pPr>
        <w:pStyle w:val="Bezmezer"/>
        <w:ind w:left="1416"/>
        <w:jc w:val="both"/>
        <w:rPr>
          <w:rFonts w:ascii="Tahoma" w:hAnsi="Tahoma" w:cs="Tahoma"/>
          <w:sz w:val="24"/>
          <w:szCs w:val="24"/>
        </w:rPr>
      </w:pPr>
      <w:r w:rsidRPr="00545FD3">
        <w:rPr>
          <w:rFonts w:ascii="Tahoma" w:hAnsi="Tahoma" w:cs="Tahoma"/>
          <w:sz w:val="24"/>
          <w:szCs w:val="24"/>
        </w:rPr>
        <w:t xml:space="preserve">- návod k montáži, obsluze, provozu a údržbě k dodanému kotli, osvědčení o  </w:t>
      </w:r>
    </w:p>
    <w:p w14:paraId="6904E7E0" w14:textId="77777777" w:rsidR="008048D5" w:rsidRPr="00545FD3" w:rsidRDefault="008048D5" w:rsidP="008048D5">
      <w:pPr>
        <w:pStyle w:val="Bezmezer"/>
        <w:ind w:left="708" w:firstLine="708"/>
        <w:jc w:val="both"/>
        <w:rPr>
          <w:rFonts w:ascii="Tahoma" w:hAnsi="Tahoma" w:cs="Tahoma"/>
          <w:sz w:val="24"/>
          <w:szCs w:val="24"/>
        </w:rPr>
      </w:pPr>
      <w:r w:rsidRPr="00545FD3">
        <w:rPr>
          <w:rFonts w:ascii="Tahoma" w:hAnsi="Tahoma" w:cs="Tahoma"/>
          <w:sz w:val="24"/>
          <w:szCs w:val="24"/>
        </w:rPr>
        <w:t xml:space="preserve">  jakosti a kompletnosti;</w:t>
      </w:r>
    </w:p>
    <w:p w14:paraId="7C406618" w14:textId="77777777" w:rsidR="008048D5" w:rsidRPr="00545FD3" w:rsidRDefault="008048D5" w:rsidP="008048D5">
      <w:pPr>
        <w:pStyle w:val="Bezmezer"/>
        <w:ind w:left="708"/>
        <w:jc w:val="both"/>
        <w:rPr>
          <w:rFonts w:ascii="Tahoma" w:hAnsi="Tahoma" w:cs="Tahoma"/>
          <w:sz w:val="24"/>
          <w:szCs w:val="24"/>
        </w:rPr>
      </w:pPr>
      <w:r w:rsidRPr="00545FD3">
        <w:rPr>
          <w:rFonts w:ascii="Tahoma" w:hAnsi="Tahoma" w:cs="Tahoma"/>
          <w:sz w:val="24"/>
          <w:szCs w:val="24"/>
        </w:rPr>
        <w:t xml:space="preserve">         - protokoly o provedení zkoušek a revizí, prohlášení o shodě a atesty;</w:t>
      </w:r>
    </w:p>
    <w:p w14:paraId="4D99B23C" w14:textId="77777777" w:rsidR="008048D5" w:rsidRPr="00545FD3" w:rsidRDefault="008048D5" w:rsidP="008048D5">
      <w:pPr>
        <w:pStyle w:val="Bezmezer"/>
        <w:ind w:left="1416"/>
        <w:jc w:val="both"/>
        <w:rPr>
          <w:rFonts w:ascii="Tahoma" w:hAnsi="Tahoma" w:cs="Tahoma"/>
          <w:sz w:val="24"/>
          <w:szCs w:val="24"/>
        </w:rPr>
      </w:pPr>
      <w:r w:rsidRPr="00545FD3">
        <w:rPr>
          <w:rFonts w:ascii="Tahoma" w:hAnsi="Tahoma" w:cs="Tahoma"/>
          <w:sz w:val="24"/>
          <w:szCs w:val="24"/>
        </w:rPr>
        <w:t xml:space="preserve">- revizní knihy zařízení, základní pokyny pro provoz zařízení, proškolení obsluhy </w:t>
      </w:r>
    </w:p>
    <w:p w14:paraId="1C578A08" w14:textId="77777777" w:rsidR="008048D5" w:rsidRPr="00545FD3" w:rsidRDefault="008048D5" w:rsidP="008048D5">
      <w:pPr>
        <w:pStyle w:val="Bezmezer"/>
        <w:ind w:left="1416"/>
        <w:jc w:val="both"/>
        <w:rPr>
          <w:rFonts w:ascii="Tahoma" w:hAnsi="Tahoma" w:cs="Tahoma"/>
          <w:sz w:val="24"/>
          <w:szCs w:val="24"/>
        </w:rPr>
      </w:pPr>
      <w:r w:rsidRPr="00545FD3">
        <w:rPr>
          <w:rFonts w:ascii="Tahoma" w:hAnsi="Tahoma" w:cs="Tahoma"/>
          <w:sz w:val="24"/>
          <w:szCs w:val="24"/>
        </w:rPr>
        <w:t xml:space="preserve">  apod.</w:t>
      </w:r>
    </w:p>
    <w:p w14:paraId="65570D66" w14:textId="77777777" w:rsidR="008048D5" w:rsidRPr="00324037" w:rsidRDefault="008048D5" w:rsidP="008048D5">
      <w:pPr>
        <w:pStyle w:val="Bezmezer"/>
        <w:widowControl w:val="0"/>
        <w:jc w:val="both"/>
        <w:rPr>
          <w:rFonts w:ascii="Tahoma" w:hAnsi="Tahoma" w:cs="Tahoma"/>
          <w:b/>
          <w:sz w:val="24"/>
          <w:szCs w:val="24"/>
        </w:rPr>
      </w:pPr>
    </w:p>
    <w:p w14:paraId="57AA009C" w14:textId="77777777" w:rsidR="008048D5" w:rsidRPr="00324037" w:rsidRDefault="008048D5" w:rsidP="008048D5">
      <w:pPr>
        <w:pStyle w:val="Bezmezer"/>
        <w:widowControl w:val="0"/>
        <w:ind w:firstLine="708"/>
        <w:jc w:val="both"/>
        <w:rPr>
          <w:rFonts w:ascii="Tahoma" w:hAnsi="Tahoma" w:cs="Tahoma"/>
          <w:b/>
          <w:sz w:val="24"/>
          <w:szCs w:val="24"/>
        </w:rPr>
      </w:pPr>
      <w:r>
        <w:rPr>
          <w:rFonts w:ascii="Tahoma" w:hAnsi="Tahoma" w:cs="Tahoma"/>
          <w:b/>
          <w:sz w:val="24"/>
          <w:szCs w:val="24"/>
        </w:rPr>
        <w:t>Zakázka je rozdělena na dvě části:</w:t>
      </w:r>
    </w:p>
    <w:p w14:paraId="2FE6327F" w14:textId="77777777" w:rsidR="008048D5" w:rsidRDefault="008048D5" w:rsidP="008048D5">
      <w:pPr>
        <w:pStyle w:val="Bezmezer"/>
        <w:widowControl w:val="0"/>
        <w:jc w:val="both"/>
        <w:rPr>
          <w:rFonts w:ascii="Tahoma" w:hAnsi="Tahoma" w:cs="Tahoma"/>
          <w:b/>
          <w:sz w:val="24"/>
          <w:szCs w:val="24"/>
        </w:rPr>
      </w:pPr>
    </w:p>
    <w:p w14:paraId="2D2BF31A" w14:textId="77777777" w:rsidR="008048D5" w:rsidRDefault="008048D5" w:rsidP="008048D5">
      <w:pPr>
        <w:ind w:firstLine="708"/>
        <w:rPr>
          <w:rFonts w:ascii="Tahoma" w:hAnsi="Tahoma" w:cs="Tahoma"/>
        </w:rPr>
      </w:pPr>
      <w:r>
        <w:rPr>
          <w:rFonts w:ascii="Tahoma" w:hAnsi="Tahoma" w:cs="Tahoma"/>
          <w:b/>
          <w:color w:val="00B050"/>
        </w:rPr>
        <w:t>I. část VZ</w:t>
      </w:r>
      <w:r w:rsidRPr="00C90A4A">
        <w:rPr>
          <w:rFonts w:ascii="Tahoma" w:hAnsi="Tahoma" w:cs="Tahoma"/>
          <w:b/>
          <w:color w:val="00B050"/>
        </w:rPr>
        <w:t xml:space="preserve"> – Objekt</w:t>
      </w:r>
      <w:r>
        <w:rPr>
          <w:rFonts w:ascii="Tahoma" w:hAnsi="Tahoma" w:cs="Tahoma"/>
          <w:b/>
          <w:color w:val="00B050"/>
        </w:rPr>
        <w:t xml:space="preserve"> Domov</w:t>
      </w:r>
      <w:r w:rsidRPr="00C90A4A">
        <w:rPr>
          <w:rFonts w:ascii="Tahoma" w:hAnsi="Tahoma" w:cs="Tahoma"/>
          <w:b/>
          <w:color w:val="00B050"/>
        </w:rPr>
        <w:t xml:space="preserve"> Třebovice</w:t>
      </w:r>
      <w:r w:rsidRPr="00C90A4A">
        <w:rPr>
          <w:rFonts w:ascii="Tahoma" w:hAnsi="Tahoma" w:cs="Tahoma"/>
          <w:color w:val="00B050"/>
        </w:rPr>
        <w:t xml:space="preserve"> </w:t>
      </w:r>
    </w:p>
    <w:p w14:paraId="0A19F26F" w14:textId="77777777" w:rsidR="008048D5" w:rsidRDefault="008048D5" w:rsidP="008048D5">
      <w:pPr>
        <w:ind w:left="1416"/>
        <w:jc w:val="both"/>
        <w:rPr>
          <w:rFonts w:ascii="Tahoma" w:hAnsi="Tahoma" w:cs="Tahoma"/>
        </w:rPr>
      </w:pPr>
      <w:r>
        <w:rPr>
          <w:rFonts w:ascii="Tahoma" w:hAnsi="Tahoma" w:cs="Tahoma"/>
        </w:rPr>
        <w:t xml:space="preserve">Předmětem plnění </w:t>
      </w:r>
      <w:r w:rsidRPr="00DC7384">
        <w:rPr>
          <w:rFonts w:ascii="Tahoma" w:hAnsi="Tahoma" w:cs="Tahoma"/>
        </w:rPr>
        <w:t xml:space="preserve">je výměna plynových kotlů za dodávku </w:t>
      </w:r>
      <w:r w:rsidRPr="00324037">
        <w:rPr>
          <w:rFonts w:ascii="Tahoma" w:hAnsi="Tahoma" w:cs="Tahoma"/>
          <w:b/>
        </w:rPr>
        <w:t>tří kondenzačních plynových kotlů</w:t>
      </w:r>
      <w:r w:rsidRPr="00DC7384">
        <w:rPr>
          <w:rFonts w:ascii="Tahoma" w:hAnsi="Tahoma" w:cs="Tahoma"/>
        </w:rPr>
        <w:t xml:space="preserve">, </w:t>
      </w:r>
      <w:r>
        <w:rPr>
          <w:rFonts w:ascii="Tahoma" w:hAnsi="Tahoma" w:cs="Tahoma"/>
        </w:rPr>
        <w:t>včetně níže uvedených činností.</w:t>
      </w:r>
    </w:p>
    <w:p w14:paraId="20763277" w14:textId="77777777" w:rsidR="008048D5" w:rsidRDefault="008048D5" w:rsidP="008048D5">
      <w:pPr>
        <w:ind w:left="1416"/>
        <w:jc w:val="both"/>
        <w:rPr>
          <w:rFonts w:ascii="Tahoma" w:hAnsi="Tahoma" w:cs="Tahoma"/>
        </w:rPr>
      </w:pPr>
      <w:r>
        <w:rPr>
          <w:rFonts w:ascii="Tahoma" w:hAnsi="Tahoma" w:cs="Tahoma"/>
        </w:rPr>
        <w:t>D</w:t>
      </w:r>
      <w:r w:rsidRPr="00DC7384">
        <w:rPr>
          <w:rFonts w:ascii="Tahoma" w:hAnsi="Tahoma" w:cs="Tahoma"/>
        </w:rPr>
        <w:t>odávka a montáž tří kondenz</w:t>
      </w:r>
      <w:r>
        <w:rPr>
          <w:rFonts w:ascii="Tahoma" w:hAnsi="Tahoma" w:cs="Tahoma"/>
        </w:rPr>
        <w:t xml:space="preserve">ačních plynových kotlů, demontáž stávajících kotlů, ekologická likvidace stávajícího technologického zařízení, rekonstrukce rozvodů ústředního topení a plynu, </w:t>
      </w:r>
      <w:r w:rsidRPr="00DC7384">
        <w:rPr>
          <w:rFonts w:ascii="Tahoma" w:hAnsi="Tahoma" w:cs="Tahoma"/>
        </w:rPr>
        <w:t>včetně souvisejících stave</w:t>
      </w:r>
      <w:r>
        <w:rPr>
          <w:rFonts w:ascii="Tahoma" w:hAnsi="Tahoma" w:cs="Tahoma"/>
        </w:rPr>
        <w:t xml:space="preserve">bních úprav a elektroinstalace, provedení příslušných revizí a zkoušek, vč. </w:t>
      </w:r>
      <w:r w:rsidRPr="00DC7384">
        <w:rPr>
          <w:rFonts w:ascii="Tahoma" w:hAnsi="Tahoma" w:cs="Tahoma"/>
        </w:rPr>
        <w:t>uvedení dodaných kotlů do provozu</w:t>
      </w:r>
      <w:r>
        <w:rPr>
          <w:rFonts w:ascii="Tahoma" w:hAnsi="Tahoma" w:cs="Tahoma"/>
        </w:rPr>
        <w:t>, vypracování dokumentace realizace v rozsahu specifikovaném v této zadávací dokumentaci.(dále jen „dílo“).</w:t>
      </w:r>
    </w:p>
    <w:p w14:paraId="717AC429" w14:textId="77777777" w:rsidR="008048D5" w:rsidRDefault="008048D5" w:rsidP="008048D5">
      <w:pPr>
        <w:rPr>
          <w:rFonts w:ascii="Tahoma" w:hAnsi="Tahoma" w:cs="Tahoma"/>
        </w:rPr>
      </w:pPr>
    </w:p>
    <w:p w14:paraId="0DC45D4C" w14:textId="77777777" w:rsidR="008048D5" w:rsidRDefault="008048D5" w:rsidP="008048D5">
      <w:pPr>
        <w:rPr>
          <w:rFonts w:ascii="Tahoma" w:hAnsi="Tahoma" w:cs="Tahoma"/>
        </w:rPr>
      </w:pPr>
      <w:r w:rsidRPr="003E6ACA">
        <w:rPr>
          <w:rFonts w:ascii="Tahoma" w:hAnsi="Tahoma" w:cs="Tahoma"/>
          <w:b/>
        </w:rPr>
        <w:t>Stávající stav:</w:t>
      </w:r>
      <w:r>
        <w:rPr>
          <w:rFonts w:ascii="Tahoma" w:hAnsi="Tahoma" w:cs="Tahoma"/>
        </w:rPr>
        <w:tab/>
        <w:t xml:space="preserve">Domov Třebovice využívá kotelnu se 3 kotli BAXI Luna Duo-tec MP </w:t>
      </w:r>
    </w:p>
    <w:p w14:paraId="413BDE96" w14:textId="77777777" w:rsidR="008048D5" w:rsidRDefault="008048D5" w:rsidP="008048D5">
      <w:pPr>
        <w:ind w:left="2124"/>
        <w:rPr>
          <w:rFonts w:ascii="Tahoma" w:hAnsi="Tahoma" w:cs="Tahoma"/>
        </w:rPr>
      </w:pPr>
      <w:r>
        <w:rPr>
          <w:rFonts w:ascii="Tahoma" w:hAnsi="Tahoma" w:cs="Tahoma"/>
        </w:rPr>
        <w:t>1,50 pro vytápění, ohřev vody o celkovém výkonu 135 kW, jednotkovém výkonu 45 kW.</w:t>
      </w:r>
    </w:p>
    <w:p w14:paraId="30D70040" w14:textId="77777777" w:rsidR="008048D5" w:rsidRDefault="008048D5" w:rsidP="008048D5">
      <w:pPr>
        <w:ind w:left="2124"/>
        <w:rPr>
          <w:rFonts w:ascii="Tahoma" w:hAnsi="Tahoma" w:cs="Tahoma"/>
        </w:rPr>
      </w:pPr>
      <w:r w:rsidRPr="004A42D5">
        <w:rPr>
          <w:rFonts w:ascii="Tahoma" w:hAnsi="Tahoma" w:cs="Tahoma"/>
          <w:b/>
        </w:rPr>
        <w:t>Příloha č. 8</w:t>
      </w:r>
      <w:r>
        <w:rPr>
          <w:rFonts w:ascii="Tahoma" w:hAnsi="Tahoma" w:cs="Tahoma"/>
          <w:b/>
        </w:rPr>
        <w:t xml:space="preserve">, </w:t>
      </w:r>
      <w:r w:rsidRPr="004A42D5">
        <w:rPr>
          <w:rFonts w:ascii="Tahoma" w:hAnsi="Tahoma" w:cs="Tahoma"/>
          <w:i/>
        </w:rPr>
        <w:t>zadávací dokumentace</w:t>
      </w:r>
      <w:r>
        <w:rPr>
          <w:rFonts w:ascii="Tahoma" w:hAnsi="Tahoma" w:cs="Tahoma"/>
        </w:rPr>
        <w:t xml:space="preserve"> – </w:t>
      </w:r>
      <w:r w:rsidRPr="004A42D5">
        <w:rPr>
          <w:rFonts w:ascii="Tahoma" w:hAnsi="Tahoma" w:cs="Tahoma"/>
          <w:b/>
        </w:rPr>
        <w:t>Foto kotelny Domov Třebovice</w:t>
      </w:r>
      <w:r>
        <w:rPr>
          <w:rFonts w:ascii="Tahoma" w:hAnsi="Tahoma" w:cs="Tahoma"/>
        </w:rPr>
        <w:t>.</w:t>
      </w:r>
    </w:p>
    <w:p w14:paraId="43317656" w14:textId="77777777" w:rsidR="008048D5" w:rsidRDefault="008048D5" w:rsidP="008048D5">
      <w:pPr>
        <w:rPr>
          <w:rFonts w:ascii="Tahoma" w:hAnsi="Tahoma" w:cs="Tahoma"/>
        </w:rPr>
      </w:pPr>
      <w:r w:rsidRPr="00F82C7D">
        <w:rPr>
          <w:rFonts w:ascii="Tahoma" w:hAnsi="Tahoma" w:cs="Tahoma"/>
          <w:b/>
        </w:rPr>
        <w:lastRenderedPageBreak/>
        <w:t>Rozsah díla</w:t>
      </w:r>
      <w:r>
        <w:rPr>
          <w:rFonts w:ascii="Tahoma" w:hAnsi="Tahoma" w:cs="Tahoma"/>
        </w:rPr>
        <w:t>:</w:t>
      </w:r>
    </w:p>
    <w:p w14:paraId="5B9587F9"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Sada 3 kotlů celkový výkon do 150kW v řadě do prostoru</w:t>
      </w:r>
      <w:r>
        <w:rPr>
          <w:rFonts w:ascii="Tahoma" w:hAnsi="Tahoma" w:cs="Tahoma"/>
        </w:rPr>
        <w:t>;</w:t>
      </w:r>
      <w:r w:rsidRPr="00F82C7D">
        <w:rPr>
          <w:rFonts w:ascii="Tahoma" w:hAnsi="Tahoma" w:cs="Tahoma"/>
        </w:rPr>
        <w:t xml:space="preserve">     </w:t>
      </w:r>
    </w:p>
    <w:p w14:paraId="128E4748"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Montáž a</w:t>
      </w:r>
      <w:r>
        <w:rPr>
          <w:rFonts w:ascii="Tahoma" w:hAnsi="Tahoma" w:cs="Tahoma"/>
        </w:rPr>
        <w:t xml:space="preserve"> instalace kotlů včetně armatur</w:t>
      </w:r>
      <w:r w:rsidRPr="00F82C7D">
        <w:rPr>
          <w:rFonts w:ascii="Tahoma" w:hAnsi="Tahoma" w:cs="Tahoma"/>
        </w:rPr>
        <w:t>,</w:t>
      </w:r>
      <w:r>
        <w:rPr>
          <w:rFonts w:ascii="Tahoma" w:hAnsi="Tahoma" w:cs="Tahoma"/>
        </w:rPr>
        <w:t xml:space="preserve"> </w:t>
      </w:r>
      <w:r w:rsidRPr="00F82C7D">
        <w:rPr>
          <w:rFonts w:ascii="Tahoma" w:hAnsi="Tahoma" w:cs="Tahoma"/>
        </w:rPr>
        <w:t>ventilů a filtrů</w:t>
      </w:r>
      <w:r>
        <w:rPr>
          <w:rFonts w:ascii="Tahoma" w:hAnsi="Tahoma" w:cs="Tahoma"/>
        </w:rPr>
        <w:t>;</w:t>
      </w:r>
    </w:p>
    <w:p w14:paraId="7751573D"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MaR</w:t>
      </w:r>
      <w:r>
        <w:rPr>
          <w:rFonts w:ascii="Tahoma" w:hAnsi="Tahoma" w:cs="Tahoma"/>
        </w:rPr>
        <w:t xml:space="preserve"> (</w:t>
      </w:r>
      <w:r w:rsidRPr="00F82C7D">
        <w:rPr>
          <w:rFonts w:ascii="Tahoma" w:hAnsi="Tahoma" w:cs="Tahoma"/>
        </w:rPr>
        <w:t>na</w:t>
      </w:r>
      <w:r>
        <w:rPr>
          <w:rFonts w:ascii="Tahoma" w:hAnsi="Tahoma" w:cs="Tahoma"/>
        </w:rPr>
        <w:t>pojení do regulace) – na stávají</w:t>
      </w:r>
      <w:r w:rsidRPr="00F82C7D">
        <w:rPr>
          <w:rFonts w:ascii="Tahoma" w:hAnsi="Tahoma" w:cs="Tahoma"/>
        </w:rPr>
        <w:t>cí systém</w:t>
      </w:r>
      <w:r>
        <w:rPr>
          <w:rFonts w:ascii="Tahoma" w:hAnsi="Tahoma" w:cs="Tahoma"/>
        </w:rPr>
        <w:t>,</w:t>
      </w:r>
      <w:r w:rsidRPr="00F82C7D">
        <w:rPr>
          <w:rFonts w:ascii="Tahoma" w:hAnsi="Tahoma" w:cs="Tahoma"/>
        </w:rPr>
        <w:t xml:space="preserve"> včetně úprav software</w:t>
      </w:r>
      <w:r>
        <w:rPr>
          <w:rFonts w:ascii="Tahoma" w:hAnsi="Tahoma" w:cs="Tahoma"/>
        </w:rPr>
        <w:t>;</w:t>
      </w:r>
    </w:p>
    <w:p w14:paraId="068CC74F"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Systém odvodu spalin (úprava pro nové kotle)</w:t>
      </w:r>
      <w:r>
        <w:rPr>
          <w:rFonts w:ascii="Tahoma" w:hAnsi="Tahoma" w:cs="Tahoma"/>
        </w:rPr>
        <w:t>;</w:t>
      </w:r>
    </w:p>
    <w:p w14:paraId="61C6D6D2"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Úprava rozvodů ÚT a plynu</w:t>
      </w:r>
      <w:r>
        <w:rPr>
          <w:rFonts w:ascii="Tahoma" w:hAnsi="Tahoma" w:cs="Tahoma"/>
        </w:rPr>
        <w:t>;</w:t>
      </w:r>
    </w:p>
    <w:p w14:paraId="242C2E2D" w14:textId="77777777" w:rsidR="008048D5"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Demontáž stávajícího zařízení</w:t>
      </w:r>
      <w:r>
        <w:rPr>
          <w:rFonts w:ascii="Tahoma" w:hAnsi="Tahoma" w:cs="Tahoma"/>
        </w:rPr>
        <w:t>;</w:t>
      </w:r>
    </w:p>
    <w:p w14:paraId="4DF43FCD" w14:textId="77777777" w:rsidR="008048D5" w:rsidRPr="00F82C7D" w:rsidRDefault="008048D5" w:rsidP="008048D5">
      <w:pPr>
        <w:pStyle w:val="Odstavecseseznamem"/>
        <w:numPr>
          <w:ilvl w:val="2"/>
          <w:numId w:val="29"/>
        </w:numPr>
        <w:spacing w:after="0" w:line="240" w:lineRule="auto"/>
        <w:rPr>
          <w:rFonts w:ascii="Tahoma" w:hAnsi="Tahoma" w:cs="Tahoma"/>
        </w:rPr>
      </w:pPr>
      <w:r>
        <w:rPr>
          <w:rFonts w:ascii="Tahoma" w:hAnsi="Tahoma" w:cs="Tahoma"/>
        </w:rPr>
        <w:t>Ekologická likvidace stávajícího technologického zařízení;</w:t>
      </w:r>
      <w:r w:rsidRPr="00F82C7D">
        <w:rPr>
          <w:rFonts w:ascii="Tahoma" w:hAnsi="Tahoma" w:cs="Tahoma"/>
        </w:rPr>
        <w:t xml:space="preserve"> </w:t>
      </w:r>
    </w:p>
    <w:p w14:paraId="2E4071F1"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Elektroinstalace</w:t>
      </w:r>
      <w:r>
        <w:rPr>
          <w:rFonts w:ascii="Tahoma" w:hAnsi="Tahoma" w:cs="Tahoma"/>
        </w:rPr>
        <w:t>;</w:t>
      </w:r>
    </w:p>
    <w:p w14:paraId="795FF58D"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Spuštění, oživení a zaškolení</w:t>
      </w:r>
      <w:r>
        <w:rPr>
          <w:rFonts w:ascii="Tahoma" w:hAnsi="Tahoma" w:cs="Tahoma"/>
        </w:rPr>
        <w:t>;</w:t>
      </w:r>
    </w:p>
    <w:p w14:paraId="715C1B9B"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Revize a zkoušky (plyn, komíny a kotle)</w:t>
      </w:r>
      <w:r>
        <w:rPr>
          <w:rFonts w:ascii="Tahoma" w:hAnsi="Tahoma" w:cs="Tahoma"/>
        </w:rPr>
        <w:t>;</w:t>
      </w:r>
    </w:p>
    <w:p w14:paraId="759BED09" w14:textId="77777777" w:rsidR="008048D5" w:rsidRPr="00F82C7D"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Dokumentace skutečného stavu</w:t>
      </w:r>
      <w:r>
        <w:rPr>
          <w:rFonts w:ascii="Tahoma" w:hAnsi="Tahoma" w:cs="Tahoma"/>
        </w:rPr>
        <w:t xml:space="preserve"> (realizační dokumentace);</w:t>
      </w:r>
    </w:p>
    <w:p w14:paraId="79E1697A" w14:textId="77777777" w:rsidR="008048D5" w:rsidRDefault="008048D5" w:rsidP="008048D5">
      <w:pPr>
        <w:pStyle w:val="Odstavecseseznamem"/>
        <w:numPr>
          <w:ilvl w:val="2"/>
          <w:numId w:val="29"/>
        </w:numPr>
        <w:spacing w:after="0" w:line="240" w:lineRule="auto"/>
        <w:rPr>
          <w:rFonts w:ascii="Tahoma" w:hAnsi="Tahoma" w:cs="Tahoma"/>
        </w:rPr>
      </w:pPr>
      <w:r w:rsidRPr="00F82C7D">
        <w:rPr>
          <w:rFonts w:ascii="Tahoma" w:hAnsi="Tahoma" w:cs="Tahoma"/>
        </w:rPr>
        <w:t>Režijní náklady a doprava</w:t>
      </w:r>
      <w:r>
        <w:rPr>
          <w:rFonts w:ascii="Tahoma" w:hAnsi="Tahoma" w:cs="Tahoma"/>
        </w:rPr>
        <w:t>.</w:t>
      </w:r>
    </w:p>
    <w:p w14:paraId="57986D39" w14:textId="77777777" w:rsidR="008048D5" w:rsidRDefault="008048D5" w:rsidP="008048D5">
      <w:pPr>
        <w:pStyle w:val="Odstavecseseznamem"/>
        <w:ind w:left="2160"/>
        <w:rPr>
          <w:rFonts w:ascii="Tahoma" w:hAnsi="Tahoma" w:cs="Tahoma"/>
        </w:rPr>
      </w:pPr>
    </w:p>
    <w:p w14:paraId="0DA2FFF2" w14:textId="77777777" w:rsidR="008048D5" w:rsidRPr="00C90A4A" w:rsidRDefault="008048D5" w:rsidP="008048D5">
      <w:pPr>
        <w:rPr>
          <w:rFonts w:ascii="Tahoma" w:hAnsi="Tahoma" w:cs="Tahoma"/>
          <w:b/>
          <w:color w:val="00B0F0"/>
        </w:rPr>
      </w:pPr>
      <w:r>
        <w:rPr>
          <w:rFonts w:ascii="Tahoma" w:hAnsi="Tahoma" w:cs="Tahoma"/>
          <w:b/>
        </w:rPr>
        <w:tab/>
      </w:r>
      <w:r>
        <w:rPr>
          <w:rFonts w:ascii="Tahoma" w:hAnsi="Tahoma" w:cs="Tahoma"/>
          <w:b/>
          <w:color w:val="00B0F0"/>
        </w:rPr>
        <w:t xml:space="preserve">II. část VZ </w:t>
      </w:r>
      <w:r w:rsidRPr="00C90A4A">
        <w:rPr>
          <w:rFonts w:ascii="Tahoma" w:hAnsi="Tahoma" w:cs="Tahoma"/>
          <w:b/>
          <w:color w:val="00B0F0"/>
        </w:rPr>
        <w:t>– Objekt Bronzová</w:t>
      </w:r>
      <w:r>
        <w:rPr>
          <w:rFonts w:ascii="Tahoma" w:hAnsi="Tahoma" w:cs="Tahoma"/>
          <w:b/>
          <w:color w:val="00B0F0"/>
        </w:rPr>
        <w:t xml:space="preserve"> </w:t>
      </w:r>
    </w:p>
    <w:p w14:paraId="4141B165" w14:textId="77777777" w:rsidR="008048D5" w:rsidRDefault="008048D5" w:rsidP="008048D5">
      <w:pPr>
        <w:ind w:left="1416"/>
        <w:rPr>
          <w:rFonts w:ascii="Tahoma" w:hAnsi="Tahoma" w:cs="Tahoma"/>
        </w:rPr>
      </w:pPr>
      <w:r>
        <w:rPr>
          <w:rFonts w:ascii="Tahoma" w:hAnsi="Tahoma" w:cs="Tahoma"/>
        </w:rPr>
        <w:t xml:space="preserve">Předmětem plnění </w:t>
      </w:r>
      <w:r w:rsidRPr="00DC7384">
        <w:rPr>
          <w:rFonts w:ascii="Tahoma" w:hAnsi="Tahoma" w:cs="Tahoma"/>
        </w:rPr>
        <w:t xml:space="preserve">je výměna </w:t>
      </w:r>
      <w:r>
        <w:rPr>
          <w:rFonts w:ascii="Tahoma" w:hAnsi="Tahoma" w:cs="Tahoma"/>
        </w:rPr>
        <w:t>plynového kotle vč. bojleru a níže uvedených činností.</w:t>
      </w:r>
    </w:p>
    <w:p w14:paraId="103F384D" w14:textId="77777777" w:rsidR="008048D5" w:rsidRDefault="008048D5" w:rsidP="008048D5">
      <w:pPr>
        <w:ind w:left="1416"/>
        <w:rPr>
          <w:rFonts w:ascii="Tahoma" w:hAnsi="Tahoma" w:cs="Tahoma"/>
        </w:rPr>
      </w:pPr>
      <w:r>
        <w:rPr>
          <w:rFonts w:ascii="Tahoma" w:hAnsi="Tahoma" w:cs="Tahoma"/>
        </w:rPr>
        <w:t>D</w:t>
      </w:r>
      <w:r w:rsidRPr="00DC7384">
        <w:rPr>
          <w:rFonts w:ascii="Tahoma" w:hAnsi="Tahoma" w:cs="Tahoma"/>
        </w:rPr>
        <w:t xml:space="preserve">odávka a montáž </w:t>
      </w:r>
      <w:r>
        <w:rPr>
          <w:rFonts w:ascii="Tahoma" w:hAnsi="Tahoma" w:cs="Tahoma"/>
        </w:rPr>
        <w:t xml:space="preserve">kondenzačního plynového kotle vč. bojleru, demontáž stávajícího kotle, ekologická likvidace stávajícího technologického zařízení, rekonstrukce rozvodů ústředního topení a plynu, </w:t>
      </w:r>
      <w:r w:rsidRPr="00DC7384">
        <w:rPr>
          <w:rFonts w:ascii="Tahoma" w:hAnsi="Tahoma" w:cs="Tahoma"/>
        </w:rPr>
        <w:t>včetně souvisejících stave</w:t>
      </w:r>
      <w:r>
        <w:rPr>
          <w:rFonts w:ascii="Tahoma" w:hAnsi="Tahoma" w:cs="Tahoma"/>
        </w:rPr>
        <w:t xml:space="preserve">bních úprav a elektroinstalace, provedení příslušných revizí a zkoušek, vč. </w:t>
      </w:r>
      <w:r w:rsidRPr="00DC7384">
        <w:rPr>
          <w:rFonts w:ascii="Tahoma" w:hAnsi="Tahoma" w:cs="Tahoma"/>
        </w:rPr>
        <w:t>uvedení dodaných kotlů do provozu</w:t>
      </w:r>
      <w:r>
        <w:rPr>
          <w:rFonts w:ascii="Tahoma" w:hAnsi="Tahoma" w:cs="Tahoma"/>
        </w:rPr>
        <w:t>, vypracování dokumentace realizace v rozsahu specifikovaném v této zadávací dokumentaci.(dále jen „dílo“).</w:t>
      </w:r>
    </w:p>
    <w:p w14:paraId="645F95D2" w14:textId="77777777" w:rsidR="008048D5" w:rsidRDefault="008048D5" w:rsidP="008048D5">
      <w:pPr>
        <w:rPr>
          <w:rFonts w:ascii="Tahoma" w:hAnsi="Tahoma" w:cs="Tahoma"/>
          <w:b/>
          <w:color w:val="FF0000"/>
        </w:rPr>
      </w:pPr>
    </w:p>
    <w:p w14:paraId="42038DCE" w14:textId="77777777" w:rsidR="008048D5" w:rsidRPr="002548FE" w:rsidRDefault="008048D5" w:rsidP="008048D5">
      <w:pPr>
        <w:rPr>
          <w:rFonts w:ascii="Tahoma" w:hAnsi="Tahoma" w:cs="Tahoma"/>
        </w:rPr>
      </w:pPr>
      <w:r w:rsidRPr="002D5E0A">
        <w:rPr>
          <w:rFonts w:ascii="Tahoma" w:hAnsi="Tahoma" w:cs="Tahoma"/>
          <w:b/>
        </w:rPr>
        <w:t xml:space="preserve">Stávající stav: </w:t>
      </w:r>
      <w:r>
        <w:rPr>
          <w:rFonts w:ascii="Tahoma" w:hAnsi="Tahoma" w:cs="Tahoma"/>
          <w:b/>
        </w:rPr>
        <w:t xml:space="preserve"> </w:t>
      </w:r>
      <w:r w:rsidRPr="002548FE">
        <w:rPr>
          <w:rFonts w:ascii="Tahoma" w:hAnsi="Tahoma" w:cs="Tahoma"/>
        </w:rPr>
        <w:t xml:space="preserve">Objekt Bronzová využívá v současné době Kotel Geminox ZEM </w:t>
      </w:r>
    </w:p>
    <w:p w14:paraId="1D63DC9F" w14:textId="77777777" w:rsidR="008048D5" w:rsidRDefault="008048D5" w:rsidP="008048D5">
      <w:pPr>
        <w:rPr>
          <w:rFonts w:ascii="Tahoma" w:hAnsi="Tahoma" w:cs="Tahoma"/>
        </w:rPr>
      </w:pPr>
      <w:r>
        <w:rPr>
          <w:rFonts w:ascii="Tahoma" w:hAnsi="Tahoma" w:cs="Tahoma"/>
        </w:rPr>
        <w:t xml:space="preserve">                         </w:t>
      </w:r>
      <w:r w:rsidRPr="002548FE">
        <w:rPr>
          <w:rFonts w:ascii="Tahoma" w:hAnsi="Tahoma" w:cs="Tahoma"/>
        </w:rPr>
        <w:t>2-17c</w:t>
      </w:r>
      <w:r>
        <w:rPr>
          <w:rFonts w:ascii="Tahoma" w:hAnsi="Tahoma" w:cs="Tahoma"/>
        </w:rPr>
        <w:t>.</w:t>
      </w:r>
    </w:p>
    <w:p w14:paraId="1B138FDD" w14:textId="77777777" w:rsidR="008048D5" w:rsidRDefault="008048D5" w:rsidP="008048D5">
      <w:pPr>
        <w:rPr>
          <w:rFonts w:ascii="Tahoma" w:hAnsi="Tahoma" w:cs="Tahoma"/>
          <w:b/>
        </w:rPr>
      </w:pPr>
      <w:r>
        <w:rPr>
          <w:rFonts w:ascii="Tahoma" w:hAnsi="Tahoma" w:cs="Tahoma"/>
        </w:rPr>
        <w:tab/>
      </w:r>
      <w:r>
        <w:rPr>
          <w:rFonts w:ascii="Tahoma" w:hAnsi="Tahoma" w:cs="Tahoma"/>
        </w:rPr>
        <w:tab/>
        <w:t xml:space="preserve">      </w:t>
      </w:r>
      <w:r w:rsidRPr="004A42D5">
        <w:rPr>
          <w:rFonts w:ascii="Tahoma" w:hAnsi="Tahoma" w:cs="Tahoma"/>
          <w:b/>
        </w:rPr>
        <w:t>Příloha č. 9</w:t>
      </w:r>
      <w:r>
        <w:rPr>
          <w:rFonts w:ascii="Tahoma" w:hAnsi="Tahoma" w:cs="Tahoma"/>
        </w:rPr>
        <w:t xml:space="preserve">, zadávací dokumentace – </w:t>
      </w:r>
      <w:r w:rsidRPr="004A42D5">
        <w:rPr>
          <w:rFonts w:ascii="Tahoma" w:hAnsi="Tahoma" w:cs="Tahoma"/>
          <w:b/>
        </w:rPr>
        <w:t xml:space="preserve">Foto kotelny objekt </w:t>
      </w:r>
    </w:p>
    <w:p w14:paraId="5882CB6E" w14:textId="77777777" w:rsidR="008048D5" w:rsidRPr="002548FE" w:rsidRDefault="008048D5" w:rsidP="008048D5">
      <w:pPr>
        <w:ind w:left="1416"/>
        <w:rPr>
          <w:rFonts w:ascii="Tahoma" w:hAnsi="Tahoma" w:cs="Tahoma"/>
        </w:rPr>
      </w:pPr>
      <w:r>
        <w:rPr>
          <w:rFonts w:ascii="Tahoma" w:hAnsi="Tahoma" w:cs="Tahoma"/>
          <w:b/>
        </w:rPr>
        <w:t xml:space="preserve">      </w:t>
      </w:r>
      <w:r w:rsidRPr="004A42D5">
        <w:rPr>
          <w:rFonts w:ascii="Tahoma" w:hAnsi="Tahoma" w:cs="Tahoma"/>
          <w:b/>
        </w:rPr>
        <w:t>Bronzová</w:t>
      </w:r>
      <w:r>
        <w:rPr>
          <w:rFonts w:ascii="Tahoma" w:hAnsi="Tahoma" w:cs="Tahoma"/>
        </w:rPr>
        <w:t>.</w:t>
      </w:r>
    </w:p>
    <w:p w14:paraId="2CC31301" w14:textId="77777777" w:rsidR="008048D5" w:rsidRPr="002548FE" w:rsidRDefault="008048D5" w:rsidP="008048D5">
      <w:pPr>
        <w:rPr>
          <w:rFonts w:ascii="Tahoma" w:hAnsi="Tahoma" w:cs="Tahoma"/>
        </w:rPr>
      </w:pPr>
    </w:p>
    <w:p w14:paraId="52BCD13F" w14:textId="77777777" w:rsidR="008048D5" w:rsidRDefault="008048D5" w:rsidP="008048D5">
      <w:pPr>
        <w:rPr>
          <w:rFonts w:ascii="Tahoma" w:hAnsi="Tahoma" w:cs="Tahoma"/>
        </w:rPr>
      </w:pPr>
      <w:r w:rsidRPr="00F82C7D">
        <w:rPr>
          <w:rFonts w:ascii="Tahoma" w:hAnsi="Tahoma" w:cs="Tahoma"/>
          <w:b/>
        </w:rPr>
        <w:t>Rozsah díla</w:t>
      </w:r>
      <w:r>
        <w:rPr>
          <w:rFonts w:ascii="Tahoma" w:hAnsi="Tahoma" w:cs="Tahoma"/>
        </w:rPr>
        <w:t>:</w:t>
      </w:r>
    </w:p>
    <w:p w14:paraId="30B44D75"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Plynový kondenzační kotel o tepelném výkonu 20- 25kW, (kotel možný s integrovaným zásobníkem o velikosti min 45l nebo externím bojlerem min 80l)</w:t>
      </w:r>
      <w:r>
        <w:rPr>
          <w:rFonts w:ascii="Tahoma" w:hAnsi="Tahoma" w:cs="Tahoma"/>
        </w:rPr>
        <w:t>;</w:t>
      </w:r>
    </w:p>
    <w:p w14:paraId="100C46BE"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Montáž a instalace kotlů včetně armatur, ventilů a filtrů</w:t>
      </w:r>
      <w:r>
        <w:rPr>
          <w:rFonts w:ascii="Tahoma" w:hAnsi="Tahoma" w:cs="Tahoma"/>
        </w:rPr>
        <w:t>;</w:t>
      </w:r>
    </w:p>
    <w:p w14:paraId="42029435"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Systém odvodu spalin</w:t>
      </w:r>
      <w:r>
        <w:rPr>
          <w:rFonts w:ascii="Tahoma" w:hAnsi="Tahoma" w:cs="Tahoma"/>
        </w:rPr>
        <w:t>;</w:t>
      </w:r>
    </w:p>
    <w:p w14:paraId="77FC7D08"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Dodávka nového pokojového termostatu</w:t>
      </w:r>
      <w:r>
        <w:rPr>
          <w:rFonts w:ascii="Tahoma" w:hAnsi="Tahoma" w:cs="Tahoma"/>
        </w:rPr>
        <w:t>;</w:t>
      </w:r>
    </w:p>
    <w:p w14:paraId="2C559C8F"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lastRenderedPageBreak/>
        <w:t>Spuštění, oživení a zaškolení</w:t>
      </w:r>
      <w:r>
        <w:rPr>
          <w:rFonts w:ascii="Tahoma" w:hAnsi="Tahoma" w:cs="Tahoma"/>
        </w:rPr>
        <w:t>;</w:t>
      </w:r>
    </w:p>
    <w:p w14:paraId="6B63EF24"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Revize a zkoušky (plyn, komíny a kotle)</w:t>
      </w:r>
      <w:r>
        <w:rPr>
          <w:rFonts w:ascii="Tahoma" w:hAnsi="Tahoma" w:cs="Tahoma"/>
        </w:rPr>
        <w:t>;</w:t>
      </w:r>
    </w:p>
    <w:p w14:paraId="73DA2612" w14:textId="77777777" w:rsidR="008048D5"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Demontáž stávajícího zařízení</w:t>
      </w:r>
      <w:r>
        <w:rPr>
          <w:rFonts w:ascii="Tahoma" w:hAnsi="Tahoma" w:cs="Tahoma"/>
        </w:rPr>
        <w:t>;</w:t>
      </w:r>
    </w:p>
    <w:p w14:paraId="12F37342" w14:textId="77777777" w:rsidR="008048D5" w:rsidRPr="00982BAA" w:rsidRDefault="008048D5" w:rsidP="008048D5">
      <w:pPr>
        <w:pStyle w:val="Odstavecseseznamem"/>
        <w:numPr>
          <w:ilvl w:val="0"/>
          <w:numId w:val="30"/>
        </w:numPr>
        <w:spacing w:after="0" w:line="240" w:lineRule="auto"/>
        <w:rPr>
          <w:rFonts w:ascii="Tahoma" w:hAnsi="Tahoma" w:cs="Tahoma"/>
        </w:rPr>
      </w:pPr>
      <w:r>
        <w:rPr>
          <w:rFonts w:ascii="Tahoma" w:hAnsi="Tahoma" w:cs="Tahoma"/>
        </w:rPr>
        <w:t>Ekologická likvidace stávajícího zařízení;</w:t>
      </w:r>
    </w:p>
    <w:p w14:paraId="2099620D" w14:textId="77777777" w:rsidR="008048D5" w:rsidRPr="00982BAA" w:rsidRDefault="008048D5" w:rsidP="008048D5">
      <w:pPr>
        <w:pStyle w:val="Odstavecseseznamem"/>
        <w:numPr>
          <w:ilvl w:val="0"/>
          <w:numId w:val="30"/>
        </w:numPr>
        <w:spacing w:after="0" w:line="240" w:lineRule="auto"/>
        <w:rPr>
          <w:rFonts w:ascii="Tahoma" w:hAnsi="Tahoma" w:cs="Tahoma"/>
        </w:rPr>
      </w:pPr>
      <w:r w:rsidRPr="00982BAA">
        <w:rPr>
          <w:rFonts w:ascii="Tahoma" w:hAnsi="Tahoma" w:cs="Tahoma"/>
        </w:rPr>
        <w:t>Dokumentace skutečného stavu</w:t>
      </w:r>
      <w:r>
        <w:rPr>
          <w:rFonts w:ascii="Tahoma" w:hAnsi="Tahoma" w:cs="Tahoma"/>
        </w:rPr>
        <w:t>;</w:t>
      </w:r>
    </w:p>
    <w:p w14:paraId="3753539B" w14:textId="77777777" w:rsidR="008048D5" w:rsidRPr="004E393C" w:rsidRDefault="008048D5" w:rsidP="008048D5">
      <w:pPr>
        <w:pStyle w:val="Odstavecseseznamem"/>
        <w:numPr>
          <w:ilvl w:val="0"/>
          <w:numId w:val="30"/>
        </w:numPr>
        <w:spacing w:after="0" w:line="240" w:lineRule="auto"/>
        <w:rPr>
          <w:rFonts w:ascii="Tahoma" w:hAnsi="Tahoma" w:cs="Tahoma"/>
          <w:b/>
        </w:rPr>
      </w:pPr>
      <w:r w:rsidRPr="00045F70">
        <w:rPr>
          <w:rFonts w:ascii="Tahoma" w:hAnsi="Tahoma" w:cs="Tahoma"/>
        </w:rPr>
        <w:t>Režijní náklady a doprava</w:t>
      </w:r>
      <w:r>
        <w:rPr>
          <w:rFonts w:ascii="Tahoma" w:hAnsi="Tahoma" w:cs="Tahoma"/>
        </w:rPr>
        <w:t>.</w:t>
      </w:r>
    </w:p>
    <w:p w14:paraId="02F77572" w14:textId="7FDE0585" w:rsidR="005320FF" w:rsidRPr="00220B9F" w:rsidRDefault="005320FF" w:rsidP="005320FF">
      <w:pPr>
        <w:pStyle w:val="Bezmezer"/>
        <w:jc w:val="both"/>
        <w:rPr>
          <w:rFonts w:ascii="Tahoma" w:hAnsi="Tahoma" w:cs="Tahoma"/>
        </w:rPr>
      </w:pPr>
      <w:r w:rsidRPr="00220B9F">
        <w:rPr>
          <w:rFonts w:ascii="Tahoma" w:hAnsi="Tahoma" w:cs="Tahoma"/>
        </w:rPr>
        <w:t xml:space="preserve">  </w:t>
      </w:r>
    </w:p>
    <w:p w14:paraId="6A6156ED"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C80B7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4BC2B" w14:textId="77777777" w:rsidR="000D4ACF" w:rsidRDefault="000D4ACF" w:rsidP="000009A6">
      <w:pPr>
        <w:spacing w:after="0" w:line="240" w:lineRule="auto"/>
      </w:pPr>
      <w:r>
        <w:separator/>
      </w:r>
    </w:p>
  </w:endnote>
  <w:endnote w:type="continuationSeparator" w:id="0">
    <w:p w14:paraId="1C9B7365" w14:textId="77777777" w:rsidR="000D4ACF" w:rsidRDefault="000D4ACF"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5A2ACC26" w14:textId="516B693C" w:rsidR="00AB33AD" w:rsidRDefault="00AB33AD">
        <w:pPr>
          <w:pStyle w:val="Zpat"/>
          <w:jc w:val="right"/>
        </w:pPr>
        <w:r>
          <w:fldChar w:fldCharType="begin"/>
        </w:r>
        <w:r>
          <w:instrText>PAGE   \* MERGEFORMAT</w:instrText>
        </w:r>
        <w:r>
          <w:fldChar w:fldCharType="separate"/>
        </w:r>
        <w:r w:rsidR="00FB43AA">
          <w:rPr>
            <w:noProof/>
          </w:rPr>
          <w:t>17</w:t>
        </w:r>
        <w:r>
          <w:fldChar w:fldCharType="end"/>
        </w:r>
      </w:p>
    </w:sdtContent>
  </w:sdt>
  <w:p w14:paraId="36E6BBBA" w14:textId="77E66AE0" w:rsidR="00AB33AD" w:rsidRDefault="00AB33AD"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14587" w14:textId="77777777" w:rsidR="000D4ACF" w:rsidRDefault="000D4ACF" w:rsidP="000009A6">
      <w:pPr>
        <w:spacing w:after="0" w:line="240" w:lineRule="auto"/>
      </w:pPr>
      <w:r>
        <w:separator/>
      </w:r>
    </w:p>
  </w:footnote>
  <w:footnote w:type="continuationSeparator" w:id="0">
    <w:p w14:paraId="72901344" w14:textId="77777777" w:rsidR="000D4ACF" w:rsidRDefault="000D4ACF"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8815" w14:textId="77777777" w:rsidR="00AB33AD" w:rsidRDefault="00AB33AD" w:rsidP="00005C8C">
    <w:pPr>
      <w:pStyle w:val="Zhlav"/>
      <w:jc w:val="center"/>
      <w:rPr>
        <w:noProof/>
        <w:sz w:val="20"/>
        <w:szCs w:val="20"/>
      </w:rPr>
    </w:pPr>
    <w:r>
      <w:rPr>
        <w:noProof/>
        <w:lang w:eastAsia="cs-CZ"/>
      </w:rPr>
      <w:drawing>
        <wp:inline distT="0" distB="0" distL="0" distR="0" wp14:anchorId="19BFAB64" wp14:editId="691EEA27">
          <wp:extent cx="5763895"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sz w:val="20"/>
        <w:szCs w:val="20"/>
      </w:rPr>
      <w:t xml:space="preserve">                      </w:t>
    </w:r>
  </w:p>
  <w:p w14:paraId="4BBC8178" w14:textId="5E6D7F9B" w:rsidR="00AB33AD" w:rsidRDefault="00AB33AD" w:rsidP="00005C8C">
    <w:pPr>
      <w:pStyle w:val="Zhlav"/>
      <w:jc w:val="center"/>
      <w:rPr>
        <w:rFonts w:ascii="Tahoma" w:hAnsi="Tahoma" w:cs="Tahoma"/>
        <w:sz w:val="20"/>
        <w:szCs w:val="20"/>
      </w:rPr>
    </w:pPr>
    <w:r>
      <w:rPr>
        <w:rFonts w:ascii="Tahoma" w:hAnsi="Tahoma" w:cs="Tahoma"/>
        <w:sz w:val="20"/>
        <w:szCs w:val="20"/>
      </w:rPr>
      <w:t>Název veřejné zakázky</w:t>
    </w:r>
    <w:r>
      <w:rPr>
        <w:rFonts w:ascii="Tahoma" w:hAnsi="Tahoma" w:cs="Tahoma"/>
        <w:b/>
        <w:sz w:val="20"/>
        <w:szCs w:val="20"/>
      </w:rPr>
      <w:t xml:space="preserve"> „Rekonstrukce kotelny v objektech Domov Třebovice a Bronzová“</w:t>
    </w:r>
  </w:p>
  <w:p w14:paraId="6EF2E41A" w14:textId="77777777" w:rsidR="00AB33AD" w:rsidRPr="00637BD6" w:rsidRDefault="00AB33AD" w:rsidP="0093489E">
    <w:pPr>
      <w:pStyle w:val="Zhlav"/>
      <w:jc w:val="center"/>
      <w:rPr>
        <w:rFonts w:ascii="Tahoma" w:hAnsi="Tahoma" w:cs="Tahoma"/>
        <w:b/>
        <w:i/>
        <w:sz w:val="20"/>
        <w:szCs w:val="20"/>
      </w:rPr>
    </w:pPr>
  </w:p>
  <w:p w14:paraId="7725B00E" w14:textId="77777777" w:rsidR="00AB33AD" w:rsidRDefault="00AB33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CF5E63"/>
    <w:multiLevelType w:val="hybridMultilevel"/>
    <w:tmpl w:val="33ACD816"/>
    <w:lvl w:ilvl="0" w:tplc="D28242EA">
      <w:start w:val="1"/>
      <w:numFmt w:val="lowerLetter"/>
      <w:lvlText w:val="%1)"/>
      <w:lvlJc w:val="left"/>
      <w:pPr>
        <w:tabs>
          <w:tab w:val="num" w:pos="717"/>
        </w:tabs>
        <w:ind w:left="717" w:hanging="360"/>
      </w:pPr>
    </w:lvl>
    <w:lvl w:ilvl="1" w:tplc="46627C76">
      <w:start w:val="1"/>
      <w:numFmt w:val="decimal"/>
      <w:lvlText w:val="%2."/>
      <w:lvlJc w:val="left"/>
      <w:pPr>
        <w:tabs>
          <w:tab w:val="num" w:pos="360"/>
        </w:tabs>
        <w:ind w:left="340" w:hanging="340"/>
      </w:pPr>
      <w:rPr>
        <w:b/>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93B4398"/>
    <w:multiLevelType w:val="multilevel"/>
    <w:tmpl w:val="46C4651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B5E53AF"/>
    <w:multiLevelType w:val="hybridMultilevel"/>
    <w:tmpl w:val="4C000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61A68"/>
    <w:multiLevelType w:val="hybridMultilevel"/>
    <w:tmpl w:val="EE664444"/>
    <w:lvl w:ilvl="0" w:tplc="4D7E742A">
      <w:start w:val="1"/>
      <w:numFmt w:val="decimal"/>
      <w:lvlText w:val="%1."/>
      <w:lvlJc w:val="left"/>
      <w:pPr>
        <w:tabs>
          <w:tab w:val="num" w:pos="360"/>
        </w:tabs>
        <w:ind w:left="357" w:hanging="357"/>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2614BC6"/>
    <w:multiLevelType w:val="hybridMultilevel"/>
    <w:tmpl w:val="3132CE5E"/>
    <w:lvl w:ilvl="0" w:tplc="8C8C765A">
      <w:start w:val="1"/>
      <w:numFmt w:val="decimal"/>
      <w:lvlText w:val="%1."/>
      <w:lvlJc w:val="left"/>
      <w:pPr>
        <w:tabs>
          <w:tab w:val="num" w:pos="360"/>
        </w:tabs>
        <w:ind w:left="340" w:hanging="340"/>
      </w:pPr>
      <w:rPr>
        <w:rFonts w:ascii="Tahoma" w:hAnsi="Tahoma" w:cs="Tahoma" w:hint="default"/>
        <w:b/>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742B43"/>
    <w:multiLevelType w:val="hybridMultilevel"/>
    <w:tmpl w:val="75D60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980F332">
      <w:start w:val="1"/>
      <w:numFmt w:val="bullet"/>
      <w:lvlText w:val=""/>
      <w:lvlJc w:val="left"/>
      <w:pPr>
        <w:ind w:left="2160" w:hanging="360"/>
      </w:pPr>
      <w:rPr>
        <w:rFonts w:ascii="Wingdings" w:hAnsi="Wingdings" w:hint="default"/>
        <w:sz w:val="24"/>
        <w:szCs w:val="24"/>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DB5E22"/>
    <w:multiLevelType w:val="hybridMultilevel"/>
    <w:tmpl w:val="87507320"/>
    <w:lvl w:ilvl="0" w:tplc="2098CC6A">
      <w:start w:val="1"/>
      <w:numFmt w:val="decimal"/>
      <w:lvlText w:val="%1."/>
      <w:lvlJc w:val="left"/>
      <w:pPr>
        <w:tabs>
          <w:tab w:val="num" w:pos="360"/>
        </w:tabs>
        <w:ind w:left="357" w:hanging="357"/>
      </w:pPr>
      <w:rPr>
        <w:rFonts w:hint="default"/>
        <w:b/>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5655C53"/>
    <w:multiLevelType w:val="hybridMultilevel"/>
    <w:tmpl w:val="EB32A546"/>
    <w:lvl w:ilvl="0" w:tplc="7B9EF4E0">
      <w:start w:val="1"/>
      <w:numFmt w:val="decimal"/>
      <w:lvlText w:val="%1."/>
      <w:lvlJc w:val="left"/>
      <w:pPr>
        <w:tabs>
          <w:tab w:val="num" w:pos="360"/>
        </w:tabs>
        <w:ind w:left="340" w:hanging="340"/>
      </w:pPr>
      <w:rPr>
        <w:rFonts w:hint="default"/>
        <w:b/>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1608E3"/>
    <w:multiLevelType w:val="hybridMultilevel"/>
    <w:tmpl w:val="4CC44FF4"/>
    <w:lvl w:ilvl="0" w:tplc="84DA279E">
      <w:start w:val="1"/>
      <w:numFmt w:val="lowerLetter"/>
      <w:lvlText w:val="%1)"/>
      <w:lvlJc w:val="left"/>
      <w:pPr>
        <w:ind w:left="752" w:hanging="360"/>
      </w:pPr>
      <w:rPr>
        <w:rFonts w:hint="default"/>
      </w:rPr>
    </w:lvl>
    <w:lvl w:ilvl="1" w:tplc="04050019" w:tentative="1">
      <w:start w:val="1"/>
      <w:numFmt w:val="lowerLetter"/>
      <w:lvlText w:val="%2."/>
      <w:lvlJc w:val="left"/>
      <w:pPr>
        <w:ind w:left="1472" w:hanging="360"/>
      </w:pPr>
    </w:lvl>
    <w:lvl w:ilvl="2" w:tplc="0405001B" w:tentative="1">
      <w:start w:val="1"/>
      <w:numFmt w:val="lowerRoman"/>
      <w:lvlText w:val="%3."/>
      <w:lvlJc w:val="right"/>
      <w:pPr>
        <w:ind w:left="2192" w:hanging="180"/>
      </w:pPr>
    </w:lvl>
    <w:lvl w:ilvl="3" w:tplc="0405000F" w:tentative="1">
      <w:start w:val="1"/>
      <w:numFmt w:val="decimal"/>
      <w:lvlText w:val="%4."/>
      <w:lvlJc w:val="left"/>
      <w:pPr>
        <w:ind w:left="2912" w:hanging="360"/>
      </w:pPr>
    </w:lvl>
    <w:lvl w:ilvl="4" w:tplc="04050019" w:tentative="1">
      <w:start w:val="1"/>
      <w:numFmt w:val="lowerLetter"/>
      <w:lvlText w:val="%5."/>
      <w:lvlJc w:val="left"/>
      <w:pPr>
        <w:ind w:left="3632" w:hanging="360"/>
      </w:pPr>
    </w:lvl>
    <w:lvl w:ilvl="5" w:tplc="0405001B" w:tentative="1">
      <w:start w:val="1"/>
      <w:numFmt w:val="lowerRoman"/>
      <w:lvlText w:val="%6."/>
      <w:lvlJc w:val="right"/>
      <w:pPr>
        <w:ind w:left="4352" w:hanging="180"/>
      </w:pPr>
    </w:lvl>
    <w:lvl w:ilvl="6" w:tplc="0405000F" w:tentative="1">
      <w:start w:val="1"/>
      <w:numFmt w:val="decimal"/>
      <w:lvlText w:val="%7."/>
      <w:lvlJc w:val="left"/>
      <w:pPr>
        <w:ind w:left="5072" w:hanging="360"/>
      </w:pPr>
    </w:lvl>
    <w:lvl w:ilvl="7" w:tplc="04050019" w:tentative="1">
      <w:start w:val="1"/>
      <w:numFmt w:val="lowerLetter"/>
      <w:lvlText w:val="%8."/>
      <w:lvlJc w:val="left"/>
      <w:pPr>
        <w:ind w:left="5792" w:hanging="360"/>
      </w:pPr>
    </w:lvl>
    <w:lvl w:ilvl="8" w:tplc="0405001B" w:tentative="1">
      <w:start w:val="1"/>
      <w:numFmt w:val="lowerRoman"/>
      <w:lvlText w:val="%9."/>
      <w:lvlJc w:val="right"/>
      <w:pPr>
        <w:ind w:left="6512" w:hanging="180"/>
      </w:pPr>
    </w:lvl>
  </w:abstractNum>
  <w:abstractNum w:abstractNumId="14" w15:restartNumberingAfterBreak="0">
    <w:nsid w:val="43BD7287"/>
    <w:multiLevelType w:val="hybridMultilevel"/>
    <w:tmpl w:val="F846432E"/>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4177471"/>
    <w:multiLevelType w:val="hybridMultilevel"/>
    <w:tmpl w:val="E378F3B0"/>
    <w:lvl w:ilvl="0" w:tplc="615EE3E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46E1679F"/>
    <w:multiLevelType w:val="hybridMultilevel"/>
    <w:tmpl w:val="EA72A894"/>
    <w:lvl w:ilvl="0" w:tplc="A40A895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983723D"/>
    <w:multiLevelType w:val="hybridMultilevel"/>
    <w:tmpl w:val="9D3228A8"/>
    <w:lvl w:ilvl="0" w:tplc="04050005">
      <w:start w:val="1"/>
      <w:numFmt w:val="bullet"/>
      <w:lvlText w:val=""/>
      <w:lvlJc w:val="left"/>
      <w:pPr>
        <w:ind w:left="2484" w:hanging="360"/>
      </w:pPr>
      <w:rPr>
        <w:rFonts w:ascii="Wingdings" w:hAnsi="Wingdings"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9"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577438EE"/>
    <w:multiLevelType w:val="singleLevel"/>
    <w:tmpl w:val="1DBE572E"/>
    <w:lvl w:ilvl="0">
      <w:start w:val="1"/>
      <w:numFmt w:val="decimal"/>
      <w:lvlText w:val="%1."/>
      <w:lvlJc w:val="left"/>
      <w:pPr>
        <w:tabs>
          <w:tab w:val="num" w:pos="360"/>
        </w:tabs>
        <w:ind w:left="360" w:hanging="360"/>
      </w:pPr>
      <w:rPr>
        <w:rFonts w:ascii="Tahoma" w:hAnsi="Tahoma" w:cs="Tahoma" w:hint="default"/>
        <w:b/>
        <w:i w:val="0"/>
        <w:color w:val="auto"/>
        <w:sz w:val="22"/>
        <w:szCs w:val="22"/>
      </w:rPr>
    </w:lvl>
  </w:abstractNum>
  <w:abstractNum w:abstractNumId="21"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15:restartNumberingAfterBreak="0">
    <w:nsid w:val="724B6D74"/>
    <w:multiLevelType w:val="multilevel"/>
    <w:tmpl w:val="2F54182E"/>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2F9126A"/>
    <w:multiLevelType w:val="hybridMultilevel"/>
    <w:tmpl w:val="58C61BBE"/>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8954F30"/>
    <w:multiLevelType w:val="hybridMultilevel"/>
    <w:tmpl w:val="6C521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8"/>
  </w:num>
  <w:num w:numId="2">
    <w:abstractNumId w:val="8"/>
  </w:num>
  <w:num w:numId="3">
    <w:abstractNumId w:val="21"/>
  </w:num>
  <w:num w:numId="4">
    <w:abstractNumId w:val="26"/>
  </w:num>
  <w:num w:numId="5">
    <w:abstractNumId w:val="15"/>
  </w:num>
  <w:num w:numId="6">
    <w:abstractNumId w:val="17"/>
  </w:num>
  <w:num w:numId="7">
    <w:abstractNumId w:val="29"/>
  </w:num>
  <w:num w:numId="8">
    <w:abstractNumId w:val="13"/>
  </w:num>
  <w:num w:numId="9">
    <w:abstractNumId w:val="24"/>
  </w:num>
  <w:num w:numId="10">
    <w:abstractNumId w:val="30"/>
  </w:num>
  <w:num w:numId="11">
    <w:abstractNumId w:val="6"/>
  </w:num>
  <w:num w:numId="12">
    <w:abstractNumId w:val="11"/>
  </w:num>
  <w:num w:numId="13">
    <w:abstractNumId w:val="22"/>
  </w:num>
  <w:num w:numId="14">
    <w:abstractNumId w:val="1"/>
  </w:num>
  <w:num w:numId="15">
    <w:abstractNumId w:val="19"/>
  </w:num>
  <w:num w:numId="16">
    <w:abstractNumId w:val="7"/>
  </w:num>
  <w:num w:numId="17">
    <w:abstractNumId w:val="25"/>
  </w:num>
  <w:num w:numId="18">
    <w:abstractNumId w:val="2"/>
  </w:num>
  <w:num w:numId="19">
    <w:abstractNumId w:val="27"/>
  </w:num>
  <w:num w:numId="20">
    <w:abstractNumId w:val="16"/>
  </w:num>
  <w:num w:numId="21">
    <w:abstractNumId w:val="3"/>
  </w:num>
  <w:num w:numId="22">
    <w:abstractNumId w:val="5"/>
  </w:num>
  <w:num w:numId="23">
    <w:abstractNumId w:val="23"/>
  </w:num>
  <w:num w:numId="24">
    <w:abstractNumId w:val="12"/>
  </w:num>
  <w:num w:numId="25">
    <w:abstractNumId w:val="10"/>
  </w:num>
  <w:num w:numId="26">
    <w:abstractNumId w:val="20"/>
  </w:num>
  <w:num w:numId="27">
    <w:abstractNumId w:val="4"/>
  </w:num>
  <w:num w:numId="28">
    <w:abstractNumId w:val="14"/>
  </w:num>
  <w:num w:numId="29">
    <w:abstractNumId w:val="9"/>
  </w:num>
  <w:num w:numId="30">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05C8C"/>
    <w:rsid w:val="00011AF9"/>
    <w:rsid w:val="00017F36"/>
    <w:rsid w:val="0003158E"/>
    <w:rsid w:val="000406A2"/>
    <w:rsid w:val="00047E92"/>
    <w:rsid w:val="00051B14"/>
    <w:rsid w:val="0005593C"/>
    <w:rsid w:val="00066E1D"/>
    <w:rsid w:val="000676DE"/>
    <w:rsid w:val="000716F9"/>
    <w:rsid w:val="00071DA8"/>
    <w:rsid w:val="00073EFA"/>
    <w:rsid w:val="00093C86"/>
    <w:rsid w:val="000A7FC3"/>
    <w:rsid w:val="000B0C12"/>
    <w:rsid w:val="000B0E34"/>
    <w:rsid w:val="000B54C8"/>
    <w:rsid w:val="000B6317"/>
    <w:rsid w:val="000D4ACF"/>
    <w:rsid w:val="000D6C78"/>
    <w:rsid w:val="000E030E"/>
    <w:rsid w:val="000E33BA"/>
    <w:rsid w:val="000E38F8"/>
    <w:rsid w:val="000F48FD"/>
    <w:rsid w:val="000F66AC"/>
    <w:rsid w:val="00103629"/>
    <w:rsid w:val="0010551E"/>
    <w:rsid w:val="00107EFF"/>
    <w:rsid w:val="00134D0B"/>
    <w:rsid w:val="00145291"/>
    <w:rsid w:val="00147B7F"/>
    <w:rsid w:val="001529B8"/>
    <w:rsid w:val="00155B15"/>
    <w:rsid w:val="001623ED"/>
    <w:rsid w:val="00164472"/>
    <w:rsid w:val="001747B0"/>
    <w:rsid w:val="001857BE"/>
    <w:rsid w:val="00187727"/>
    <w:rsid w:val="001931A2"/>
    <w:rsid w:val="001A2978"/>
    <w:rsid w:val="001A62A2"/>
    <w:rsid w:val="001B305E"/>
    <w:rsid w:val="001B3A05"/>
    <w:rsid w:val="001B52D4"/>
    <w:rsid w:val="001B5F1A"/>
    <w:rsid w:val="001C1FDA"/>
    <w:rsid w:val="001C247F"/>
    <w:rsid w:val="001C369F"/>
    <w:rsid w:val="001C4BAC"/>
    <w:rsid w:val="001D77E2"/>
    <w:rsid w:val="001D7C03"/>
    <w:rsid w:val="001F34C5"/>
    <w:rsid w:val="001F5955"/>
    <w:rsid w:val="00220B9F"/>
    <w:rsid w:val="00227D0C"/>
    <w:rsid w:val="00232646"/>
    <w:rsid w:val="00234AD7"/>
    <w:rsid w:val="002365CF"/>
    <w:rsid w:val="002413F7"/>
    <w:rsid w:val="0026038C"/>
    <w:rsid w:val="00262C4F"/>
    <w:rsid w:val="00267225"/>
    <w:rsid w:val="00273FC2"/>
    <w:rsid w:val="0029127D"/>
    <w:rsid w:val="00295FE8"/>
    <w:rsid w:val="002964BD"/>
    <w:rsid w:val="002A4A77"/>
    <w:rsid w:val="002B0AEB"/>
    <w:rsid w:val="002B323A"/>
    <w:rsid w:val="002B3815"/>
    <w:rsid w:val="002B4268"/>
    <w:rsid w:val="002B527F"/>
    <w:rsid w:val="002C4632"/>
    <w:rsid w:val="002D1487"/>
    <w:rsid w:val="002D5AFD"/>
    <w:rsid w:val="002D64DD"/>
    <w:rsid w:val="002D6CB9"/>
    <w:rsid w:val="002D7E3F"/>
    <w:rsid w:val="002E14F1"/>
    <w:rsid w:val="002E504C"/>
    <w:rsid w:val="002E6AD2"/>
    <w:rsid w:val="002F181D"/>
    <w:rsid w:val="002F577F"/>
    <w:rsid w:val="00307F2F"/>
    <w:rsid w:val="00313392"/>
    <w:rsid w:val="00313C45"/>
    <w:rsid w:val="00322B41"/>
    <w:rsid w:val="0032567A"/>
    <w:rsid w:val="00327A14"/>
    <w:rsid w:val="00327B75"/>
    <w:rsid w:val="00330DA5"/>
    <w:rsid w:val="0033354E"/>
    <w:rsid w:val="00335313"/>
    <w:rsid w:val="00336FC9"/>
    <w:rsid w:val="00345840"/>
    <w:rsid w:val="00345BE7"/>
    <w:rsid w:val="00347E03"/>
    <w:rsid w:val="003751BA"/>
    <w:rsid w:val="00383653"/>
    <w:rsid w:val="003838D2"/>
    <w:rsid w:val="00384C38"/>
    <w:rsid w:val="003850FC"/>
    <w:rsid w:val="00386F09"/>
    <w:rsid w:val="00393D08"/>
    <w:rsid w:val="00395D81"/>
    <w:rsid w:val="003A07C0"/>
    <w:rsid w:val="003A2653"/>
    <w:rsid w:val="003A2A29"/>
    <w:rsid w:val="003C0485"/>
    <w:rsid w:val="003C3455"/>
    <w:rsid w:val="003C4237"/>
    <w:rsid w:val="003D141D"/>
    <w:rsid w:val="003D304B"/>
    <w:rsid w:val="003F3914"/>
    <w:rsid w:val="003F3FA6"/>
    <w:rsid w:val="004023E7"/>
    <w:rsid w:val="00416E02"/>
    <w:rsid w:val="004230DF"/>
    <w:rsid w:val="004266A0"/>
    <w:rsid w:val="0043014A"/>
    <w:rsid w:val="00430307"/>
    <w:rsid w:val="00432343"/>
    <w:rsid w:val="00432B1A"/>
    <w:rsid w:val="004356BC"/>
    <w:rsid w:val="0043647F"/>
    <w:rsid w:val="00446AC8"/>
    <w:rsid w:val="00454ABF"/>
    <w:rsid w:val="0046321B"/>
    <w:rsid w:val="0047023C"/>
    <w:rsid w:val="00472EAE"/>
    <w:rsid w:val="00474443"/>
    <w:rsid w:val="00483110"/>
    <w:rsid w:val="00484E79"/>
    <w:rsid w:val="00485C89"/>
    <w:rsid w:val="004903B4"/>
    <w:rsid w:val="00492EDF"/>
    <w:rsid w:val="00493E10"/>
    <w:rsid w:val="00494830"/>
    <w:rsid w:val="00496A8F"/>
    <w:rsid w:val="00496AD7"/>
    <w:rsid w:val="004A1E58"/>
    <w:rsid w:val="004A55ED"/>
    <w:rsid w:val="004A6741"/>
    <w:rsid w:val="004B1847"/>
    <w:rsid w:val="004C3B36"/>
    <w:rsid w:val="004D141F"/>
    <w:rsid w:val="004D6B23"/>
    <w:rsid w:val="004D6CFC"/>
    <w:rsid w:val="004E4F5D"/>
    <w:rsid w:val="004E6EF6"/>
    <w:rsid w:val="004E7875"/>
    <w:rsid w:val="004F1BA2"/>
    <w:rsid w:val="004F5795"/>
    <w:rsid w:val="004F76F2"/>
    <w:rsid w:val="004F7F70"/>
    <w:rsid w:val="005013C1"/>
    <w:rsid w:val="005014DE"/>
    <w:rsid w:val="00502C3A"/>
    <w:rsid w:val="00516A08"/>
    <w:rsid w:val="005320FF"/>
    <w:rsid w:val="00532BFF"/>
    <w:rsid w:val="00532C51"/>
    <w:rsid w:val="00536592"/>
    <w:rsid w:val="00550519"/>
    <w:rsid w:val="00552C12"/>
    <w:rsid w:val="00554845"/>
    <w:rsid w:val="00557765"/>
    <w:rsid w:val="00573F88"/>
    <w:rsid w:val="005766A9"/>
    <w:rsid w:val="00581B33"/>
    <w:rsid w:val="00583D45"/>
    <w:rsid w:val="00584CA1"/>
    <w:rsid w:val="00586DE7"/>
    <w:rsid w:val="005A440B"/>
    <w:rsid w:val="005A48E6"/>
    <w:rsid w:val="005B041D"/>
    <w:rsid w:val="005B71D4"/>
    <w:rsid w:val="005C2648"/>
    <w:rsid w:val="005D2B20"/>
    <w:rsid w:val="005D5FA0"/>
    <w:rsid w:val="005D6CC0"/>
    <w:rsid w:val="005E208A"/>
    <w:rsid w:val="005F4EBA"/>
    <w:rsid w:val="005F5A6B"/>
    <w:rsid w:val="006010D0"/>
    <w:rsid w:val="006139E6"/>
    <w:rsid w:val="006264A5"/>
    <w:rsid w:val="006272FE"/>
    <w:rsid w:val="00635231"/>
    <w:rsid w:val="0063612C"/>
    <w:rsid w:val="00637BD6"/>
    <w:rsid w:val="00641CF8"/>
    <w:rsid w:val="00644FD4"/>
    <w:rsid w:val="00645BF7"/>
    <w:rsid w:val="00654141"/>
    <w:rsid w:val="00655F9C"/>
    <w:rsid w:val="00662139"/>
    <w:rsid w:val="006625BC"/>
    <w:rsid w:val="00672B98"/>
    <w:rsid w:val="006736EF"/>
    <w:rsid w:val="00674B66"/>
    <w:rsid w:val="006A3A28"/>
    <w:rsid w:val="006A44B2"/>
    <w:rsid w:val="006A787C"/>
    <w:rsid w:val="006B472E"/>
    <w:rsid w:val="006C23DE"/>
    <w:rsid w:val="006C2404"/>
    <w:rsid w:val="006D27B3"/>
    <w:rsid w:val="006D4670"/>
    <w:rsid w:val="006D7670"/>
    <w:rsid w:val="006E2289"/>
    <w:rsid w:val="006F02D0"/>
    <w:rsid w:val="006F194A"/>
    <w:rsid w:val="006F4E29"/>
    <w:rsid w:val="006F63D9"/>
    <w:rsid w:val="006F773B"/>
    <w:rsid w:val="006F7858"/>
    <w:rsid w:val="0070191E"/>
    <w:rsid w:val="00703B26"/>
    <w:rsid w:val="0071254D"/>
    <w:rsid w:val="00714C9B"/>
    <w:rsid w:val="0073219A"/>
    <w:rsid w:val="00734ABC"/>
    <w:rsid w:val="00746321"/>
    <w:rsid w:val="007522E4"/>
    <w:rsid w:val="007548AD"/>
    <w:rsid w:val="00761FFF"/>
    <w:rsid w:val="0076335E"/>
    <w:rsid w:val="00787E68"/>
    <w:rsid w:val="00795360"/>
    <w:rsid w:val="007B3A82"/>
    <w:rsid w:val="007B5D0B"/>
    <w:rsid w:val="007B5DFE"/>
    <w:rsid w:val="007B65C8"/>
    <w:rsid w:val="007C59A3"/>
    <w:rsid w:val="007D23F8"/>
    <w:rsid w:val="007D6343"/>
    <w:rsid w:val="007E0730"/>
    <w:rsid w:val="007E077B"/>
    <w:rsid w:val="007E3E26"/>
    <w:rsid w:val="007E70C6"/>
    <w:rsid w:val="007F2FB6"/>
    <w:rsid w:val="007F34CA"/>
    <w:rsid w:val="007F36D6"/>
    <w:rsid w:val="007F44BE"/>
    <w:rsid w:val="007F6F78"/>
    <w:rsid w:val="00800038"/>
    <w:rsid w:val="00800876"/>
    <w:rsid w:val="008048D5"/>
    <w:rsid w:val="0080500A"/>
    <w:rsid w:val="00810C04"/>
    <w:rsid w:val="00811B52"/>
    <w:rsid w:val="0082068A"/>
    <w:rsid w:val="00827FDC"/>
    <w:rsid w:val="008303BF"/>
    <w:rsid w:val="0084004D"/>
    <w:rsid w:val="008437DE"/>
    <w:rsid w:val="008443A9"/>
    <w:rsid w:val="0085563D"/>
    <w:rsid w:val="00862C66"/>
    <w:rsid w:val="008861F2"/>
    <w:rsid w:val="00886256"/>
    <w:rsid w:val="008A48E1"/>
    <w:rsid w:val="008B38F9"/>
    <w:rsid w:val="008B4A4D"/>
    <w:rsid w:val="008C3524"/>
    <w:rsid w:val="008C3E68"/>
    <w:rsid w:val="008C4145"/>
    <w:rsid w:val="008C6409"/>
    <w:rsid w:val="008D0F88"/>
    <w:rsid w:val="008E0119"/>
    <w:rsid w:val="008E4A63"/>
    <w:rsid w:val="008E54F2"/>
    <w:rsid w:val="008F2177"/>
    <w:rsid w:val="009049E9"/>
    <w:rsid w:val="009057B8"/>
    <w:rsid w:val="00906389"/>
    <w:rsid w:val="00912462"/>
    <w:rsid w:val="00915275"/>
    <w:rsid w:val="00922342"/>
    <w:rsid w:val="00924241"/>
    <w:rsid w:val="00925FFF"/>
    <w:rsid w:val="0092678D"/>
    <w:rsid w:val="0093259F"/>
    <w:rsid w:val="0093489E"/>
    <w:rsid w:val="00937EAF"/>
    <w:rsid w:val="00942CEE"/>
    <w:rsid w:val="00952A9D"/>
    <w:rsid w:val="00955A87"/>
    <w:rsid w:val="00955F57"/>
    <w:rsid w:val="00957462"/>
    <w:rsid w:val="009631E4"/>
    <w:rsid w:val="00971859"/>
    <w:rsid w:val="00976136"/>
    <w:rsid w:val="00991E58"/>
    <w:rsid w:val="00992892"/>
    <w:rsid w:val="009A55AD"/>
    <w:rsid w:val="009B4A9A"/>
    <w:rsid w:val="009C39F7"/>
    <w:rsid w:val="009C4AD4"/>
    <w:rsid w:val="009C74DA"/>
    <w:rsid w:val="009D2E43"/>
    <w:rsid w:val="009E0B02"/>
    <w:rsid w:val="009E41C0"/>
    <w:rsid w:val="009F194F"/>
    <w:rsid w:val="009F458E"/>
    <w:rsid w:val="009F6A3A"/>
    <w:rsid w:val="00A340CB"/>
    <w:rsid w:val="00A40693"/>
    <w:rsid w:val="00A40EF3"/>
    <w:rsid w:val="00A465E1"/>
    <w:rsid w:val="00A47D83"/>
    <w:rsid w:val="00A50E5F"/>
    <w:rsid w:val="00A52C1A"/>
    <w:rsid w:val="00A6277B"/>
    <w:rsid w:val="00A83982"/>
    <w:rsid w:val="00A952A6"/>
    <w:rsid w:val="00AA0953"/>
    <w:rsid w:val="00AA2447"/>
    <w:rsid w:val="00AA6C62"/>
    <w:rsid w:val="00AB33AD"/>
    <w:rsid w:val="00AB3447"/>
    <w:rsid w:val="00AB77B1"/>
    <w:rsid w:val="00AC0229"/>
    <w:rsid w:val="00AE0E17"/>
    <w:rsid w:val="00AE0EE7"/>
    <w:rsid w:val="00AE1D76"/>
    <w:rsid w:val="00B00BE9"/>
    <w:rsid w:val="00B0245A"/>
    <w:rsid w:val="00B137CC"/>
    <w:rsid w:val="00B16BA0"/>
    <w:rsid w:val="00B170F2"/>
    <w:rsid w:val="00B33F1F"/>
    <w:rsid w:val="00B34D72"/>
    <w:rsid w:val="00B37720"/>
    <w:rsid w:val="00B4131A"/>
    <w:rsid w:val="00B44338"/>
    <w:rsid w:val="00B57E8C"/>
    <w:rsid w:val="00B637C3"/>
    <w:rsid w:val="00B67888"/>
    <w:rsid w:val="00B71773"/>
    <w:rsid w:val="00B7405D"/>
    <w:rsid w:val="00B7500F"/>
    <w:rsid w:val="00B75285"/>
    <w:rsid w:val="00B77795"/>
    <w:rsid w:val="00B77D8A"/>
    <w:rsid w:val="00B9161E"/>
    <w:rsid w:val="00B9227F"/>
    <w:rsid w:val="00B93C14"/>
    <w:rsid w:val="00B95AB9"/>
    <w:rsid w:val="00BA503B"/>
    <w:rsid w:val="00BB2F7C"/>
    <w:rsid w:val="00BB31E2"/>
    <w:rsid w:val="00BB344A"/>
    <w:rsid w:val="00BB356B"/>
    <w:rsid w:val="00BB7D39"/>
    <w:rsid w:val="00BC14CB"/>
    <w:rsid w:val="00BC663C"/>
    <w:rsid w:val="00BD11E2"/>
    <w:rsid w:val="00BD365B"/>
    <w:rsid w:val="00BD37D2"/>
    <w:rsid w:val="00BF57ED"/>
    <w:rsid w:val="00BF610C"/>
    <w:rsid w:val="00C00482"/>
    <w:rsid w:val="00C177AA"/>
    <w:rsid w:val="00C23109"/>
    <w:rsid w:val="00C231A7"/>
    <w:rsid w:val="00C311AC"/>
    <w:rsid w:val="00C32547"/>
    <w:rsid w:val="00C332AA"/>
    <w:rsid w:val="00C41198"/>
    <w:rsid w:val="00C42A54"/>
    <w:rsid w:val="00C434DC"/>
    <w:rsid w:val="00C515B6"/>
    <w:rsid w:val="00C56EC5"/>
    <w:rsid w:val="00C6237A"/>
    <w:rsid w:val="00C66F79"/>
    <w:rsid w:val="00C70301"/>
    <w:rsid w:val="00C80B70"/>
    <w:rsid w:val="00C83D95"/>
    <w:rsid w:val="00C84D7B"/>
    <w:rsid w:val="00C93E3F"/>
    <w:rsid w:val="00C96BD2"/>
    <w:rsid w:val="00CA2050"/>
    <w:rsid w:val="00CA3873"/>
    <w:rsid w:val="00CB79D6"/>
    <w:rsid w:val="00CC1229"/>
    <w:rsid w:val="00CC1B93"/>
    <w:rsid w:val="00CC7E97"/>
    <w:rsid w:val="00CD1D62"/>
    <w:rsid w:val="00CD2554"/>
    <w:rsid w:val="00CD5EFD"/>
    <w:rsid w:val="00CD6169"/>
    <w:rsid w:val="00CD6FA9"/>
    <w:rsid w:val="00CD7168"/>
    <w:rsid w:val="00CD7E2F"/>
    <w:rsid w:val="00CE292A"/>
    <w:rsid w:val="00CE448D"/>
    <w:rsid w:val="00CE5276"/>
    <w:rsid w:val="00CF2121"/>
    <w:rsid w:val="00CF4E99"/>
    <w:rsid w:val="00CF5103"/>
    <w:rsid w:val="00CF55DE"/>
    <w:rsid w:val="00D0070C"/>
    <w:rsid w:val="00D045D5"/>
    <w:rsid w:val="00D04C1D"/>
    <w:rsid w:val="00D07DFB"/>
    <w:rsid w:val="00D10379"/>
    <w:rsid w:val="00D10E27"/>
    <w:rsid w:val="00D1367E"/>
    <w:rsid w:val="00D13C98"/>
    <w:rsid w:val="00D15D15"/>
    <w:rsid w:val="00D21529"/>
    <w:rsid w:val="00D55F93"/>
    <w:rsid w:val="00D61D27"/>
    <w:rsid w:val="00D90EEE"/>
    <w:rsid w:val="00D95AD8"/>
    <w:rsid w:val="00DA22D5"/>
    <w:rsid w:val="00DC09D3"/>
    <w:rsid w:val="00DE56BA"/>
    <w:rsid w:val="00DF0579"/>
    <w:rsid w:val="00DF3358"/>
    <w:rsid w:val="00DF4439"/>
    <w:rsid w:val="00DF6A6A"/>
    <w:rsid w:val="00E0499C"/>
    <w:rsid w:val="00E11483"/>
    <w:rsid w:val="00E14F7F"/>
    <w:rsid w:val="00E21567"/>
    <w:rsid w:val="00E239D3"/>
    <w:rsid w:val="00E30E07"/>
    <w:rsid w:val="00E40A47"/>
    <w:rsid w:val="00E6105D"/>
    <w:rsid w:val="00E62257"/>
    <w:rsid w:val="00E62EE7"/>
    <w:rsid w:val="00E64060"/>
    <w:rsid w:val="00E71DC2"/>
    <w:rsid w:val="00E770FE"/>
    <w:rsid w:val="00E80D38"/>
    <w:rsid w:val="00E83482"/>
    <w:rsid w:val="00E9059C"/>
    <w:rsid w:val="00E94A1C"/>
    <w:rsid w:val="00EA3F3F"/>
    <w:rsid w:val="00EA7AE9"/>
    <w:rsid w:val="00EA7F9A"/>
    <w:rsid w:val="00EB0B90"/>
    <w:rsid w:val="00EB7707"/>
    <w:rsid w:val="00EC03DF"/>
    <w:rsid w:val="00ED6546"/>
    <w:rsid w:val="00ED78ED"/>
    <w:rsid w:val="00EE6097"/>
    <w:rsid w:val="00F008C9"/>
    <w:rsid w:val="00F30F5D"/>
    <w:rsid w:val="00F50663"/>
    <w:rsid w:val="00F5083A"/>
    <w:rsid w:val="00F65E9B"/>
    <w:rsid w:val="00F6670E"/>
    <w:rsid w:val="00F81D5F"/>
    <w:rsid w:val="00F85832"/>
    <w:rsid w:val="00F869D0"/>
    <w:rsid w:val="00F871EF"/>
    <w:rsid w:val="00F9312A"/>
    <w:rsid w:val="00FA12D7"/>
    <w:rsid w:val="00FA6E2D"/>
    <w:rsid w:val="00FB305B"/>
    <w:rsid w:val="00FB43AA"/>
    <w:rsid w:val="00FC18C7"/>
    <w:rsid w:val="00FD5232"/>
    <w:rsid w:val="00FD5B83"/>
    <w:rsid w:val="00FD75D3"/>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0480B3"/>
  <w15:docId w15:val="{6F344970-B224-4E8E-A6BD-5AA18CC3D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9"/>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 w:type="paragraph" w:customStyle="1" w:styleId="lneksmlouvy">
    <w:name w:val="Článek smlouvy"/>
    <w:basedOn w:val="Zkladntextodsazen"/>
    <w:uiPriority w:val="99"/>
    <w:rsid w:val="00557765"/>
    <w:pPr>
      <w:tabs>
        <w:tab w:val="num" w:pos="360"/>
      </w:tabs>
      <w:spacing w:line="240" w:lineRule="auto"/>
      <w:ind w:left="0"/>
      <w:jc w:val="both"/>
      <w:outlineLvl w:val="3"/>
    </w:pPr>
    <w:rPr>
      <w:rFonts w:ascii="Times New Roman" w:eastAsia="Times New Roman" w:hAnsi="Times New Roman" w:cs="Times New Roman"/>
      <w:sz w:val="20"/>
      <w:szCs w:val="20"/>
      <w:lang w:eastAsia="cs-CZ"/>
    </w:rPr>
  </w:style>
  <w:style w:type="paragraph" w:customStyle="1" w:styleId="Normln0">
    <w:name w:val="Normální~"/>
    <w:basedOn w:val="Normln"/>
    <w:rsid w:val="004D6B23"/>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Ploha">
    <w:name w:val="Příloha"/>
    <w:basedOn w:val="Normln"/>
    <w:next w:val="Normln"/>
    <w:qFormat/>
    <w:rsid w:val="008048D5"/>
    <w:pPr>
      <w:keepNext/>
      <w:spacing w:after="360" w:line="240" w:lineRule="auto"/>
      <w:outlineLvl w:val="0"/>
    </w:pPr>
    <w:rPr>
      <w:rFonts w:ascii="Segoe UI" w:hAnsi="Segoe UI" w:cs="Segoe UI"/>
      <w:b/>
      <w: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84263">
      <w:bodyDiv w:val="1"/>
      <w:marLeft w:val="0"/>
      <w:marRight w:val="0"/>
      <w:marTop w:val="0"/>
      <w:marBottom w:val="0"/>
      <w:divBdr>
        <w:top w:val="none" w:sz="0" w:space="0" w:color="auto"/>
        <w:left w:val="none" w:sz="0" w:space="0" w:color="auto"/>
        <w:bottom w:val="none" w:sz="0" w:space="0" w:color="auto"/>
        <w:right w:val="none" w:sz="0" w:space="0" w:color="auto"/>
      </w:divBdr>
    </w:div>
    <w:div w:id="109316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vkody.cz/cpv-kod/45331110-0-instalace-a-montaz-kotl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ellner.lukas@ctyrlistekostrava.cz" TargetMode="External"/><Relationship Id="rId4" Type="http://schemas.openxmlformats.org/officeDocument/2006/relationships/settings" Target="settings.xml"/><Relationship Id="rId9" Type="http://schemas.openxmlformats.org/officeDocument/2006/relationships/hyperlink" Target="mailto:prokop.vratislav@ctyrlistekostrava.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FFA34-9DE0-4924-8EAD-E067E7C1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21</Pages>
  <Words>6861</Words>
  <Characters>40481</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Kupcová Gabriela</cp:lastModifiedBy>
  <cp:revision>20</cp:revision>
  <cp:lastPrinted>2017-11-13T12:51:00Z</cp:lastPrinted>
  <dcterms:created xsi:type="dcterms:W3CDTF">2024-03-27T09:53:00Z</dcterms:created>
  <dcterms:modified xsi:type="dcterms:W3CDTF">2024-07-30T16:53:00Z</dcterms:modified>
</cp:coreProperties>
</file>